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 w:firstLineChars="0"/>
        <w:rPr>
          <w:rFonts w:ascii="方正黑体_GBK" w:hAnsi="仿宋_GB2312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仿宋_GB2312" w:eastAsia="方正黑体_GBK" w:cs="方正黑体_GBK"/>
          <w:color w:val="000000"/>
          <w:sz w:val="32"/>
          <w:szCs w:val="32"/>
        </w:rPr>
        <w:t>附件</w:t>
      </w:r>
      <w:r>
        <w:rPr>
          <w:rFonts w:ascii="方正黑体_GBK" w:hAnsi="仿宋_GB2312" w:eastAsia="方正黑体_GBK" w:cs="方正黑体_GBK"/>
          <w:color w:val="000000"/>
          <w:sz w:val="32"/>
          <w:szCs w:val="32"/>
        </w:rPr>
        <w:t>6</w:t>
      </w:r>
    </w:p>
    <w:p>
      <w:pPr>
        <w:pStyle w:val="9"/>
        <w:spacing w:line="560" w:lineRule="exact"/>
        <w:ind w:firstLine="0" w:firstLineChars="0"/>
        <w:rPr>
          <w:rFonts w:ascii="方正黑体_GBK" w:hAnsi="仿宋_GB2312" w:eastAsia="方正黑体_GBK" w:cs="Times New Roman"/>
          <w:color w:val="000000"/>
          <w:sz w:val="32"/>
          <w:szCs w:val="32"/>
        </w:rPr>
      </w:pPr>
    </w:p>
    <w:p>
      <w:pPr>
        <w:pStyle w:val="9"/>
        <w:spacing w:line="560" w:lineRule="exact"/>
        <w:ind w:firstLine="0" w:firstLineChars="0"/>
        <w:jc w:val="center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自治区行业综合许可证版面</w:t>
      </w:r>
    </w:p>
    <w:p>
      <w:pPr>
        <w:pStyle w:val="9"/>
        <w:spacing w:line="560" w:lineRule="exact"/>
        <w:ind w:firstLine="0" w:firstLineChars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内容及规格标准</w:t>
      </w:r>
    </w:p>
    <w:bookmarkEnd w:id="0"/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范围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本标准规定行业综合许可证的纸张及防伪要求、证照构成、图文区元素、图文区尺寸图、证照示意图等。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总体要求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《行业综合许可证》为横版，只设正本，尺寸为：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297mm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（高）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X420mm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（宽）。正本照面按照印制国徽、边框、标题、发证机关公章、制证日期等内容。正本照面打印社会信用代码、记载事项名称及内容、二维码等内容。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纸张及防伪要求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行业综合许可证的用纸为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A3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型铜版印刷纸（即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297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毫米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X420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毫米），并符合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GB/T10335.1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中定量为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157g/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㎡，平滑度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=400s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的纸张要求。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在正本隐印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有“行业综合许可证”字样的荧光防伪标识。“行业综合许可”字体为方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正小标宋，字号为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54.5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磅，防伪油墨为无色荧光绿（表面看不到，只能通过验钞灯才可以看到），底色为蓝色花纹。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行业综合许可证的构成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行业综合许可证由下列元素构成：</w:t>
      </w:r>
    </w:p>
    <w:p>
      <w:pPr>
        <w:pStyle w:val="9"/>
        <w:spacing w:line="560" w:lineRule="exact"/>
        <w:ind w:firstLine="3168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）边框；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 w:cs="方正仿宋_GBK"/>
          <w:color w:val="000000"/>
          <w:sz w:val="32"/>
          <w:szCs w:val="32"/>
        </w:rPr>
        <w:t>）底色；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 w:cs="方正仿宋_GBK"/>
          <w:color w:val="000000"/>
          <w:sz w:val="32"/>
          <w:szCs w:val="32"/>
        </w:rPr>
        <w:t>）国徽（烫金）；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hint="eastAsia" w:eastAsia="方正仿宋_GBK" w:cs="方正仿宋_GBK"/>
          <w:color w:val="000000"/>
          <w:sz w:val="32"/>
          <w:szCs w:val="32"/>
        </w:rPr>
        <w:t>）数据项。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数据项包括：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 w:cs="方正仿宋_GBK"/>
          <w:color w:val="000000"/>
          <w:sz w:val="32"/>
          <w:szCs w:val="32"/>
        </w:rPr>
        <w:t>）行业综合许可证（烫金）；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 w:cs="方正仿宋_GBK"/>
          <w:color w:val="000000"/>
          <w:sz w:val="32"/>
          <w:szCs w:val="32"/>
        </w:rPr>
        <w:t>）经营者名称；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 w:cs="方正仿宋_GBK"/>
          <w:color w:val="000000"/>
          <w:sz w:val="32"/>
          <w:szCs w:val="32"/>
        </w:rPr>
        <w:t>）法定代表人（负责人）；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hint="eastAsia" w:eastAsia="方正仿宋_GBK" w:cs="方正仿宋_GBK"/>
          <w:color w:val="000000"/>
          <w:sz w:val="32"/>
          <w:szCs w:val="32"/>
        </w:rPr>
        <w:t>）行业类别；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5</w:t>
      </w:r>
      <w:r>
        <w:rPr>
          <w:rFonts w:hint="eastAsia" w:eastAsia="方正仿宋_GBK" w:cs="方正仿宋_GBK"/>
          <w:color w:val="000000"/>
          <w:sz w:val="32"/>
          <w:szCs w:val="32"/>
        </w:rPr>
        <w:t>）经营场所；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6</w:t>
      </w:r>
      <w:r>
        <w:rPr>
          <w:rFonts w:hint="eastAsia" w:eastAsia="方正仿宋_GBK" w:cs="方正仿宋_GBK"/>
          <w:color w:val="000000"/>
          <w:sz w:val="32"/>
          <w:szCs w:val="32"/>
        </w:rPr>
        <w:t>）许可项目；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7</w:t>
      </w:r>
      <w:r>
        <w:rPr>
          <w:rFonts w:hint="eastAsia" w:eastAsia="方正仿宋_GBK" w:cs="方正仿宋_GBK"/>
          <w:color w:val="000000"/>
          <w:sz w:val="32"/>
          <w:szCs w:val="32"/>
        </w:rPr>
        <w:t>）许可证编号；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8</w:t>
      </w:r>
      <w:r>
        <w:rPr>
          <w:rFonts w:hint="eastAsia" w:eastAsia="方正仿宋_GBK" w:cs="方正仿宋_GBK"/>
          <w:color w:val="000000"/>
          <w:sz w:val="32"/>
          <w:szCs w:val="32"/>
        </w:rPr>
        <w:t>）社会信用代码；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9</w:t>
      </w:r>
      <w:r>
        <w:rPr>
          <w:rFonts w:hint="eastAsia" w:eastAsia="方正仿宋_GBK" w:cs="方正仿宋_GBK"/>
          <w:color w:val="000000"/>
          <w:sz w:val="32"/>
          <w:szCs w:val="32"/>
        </w:rPr>
        <w:t>）发证机关；</w:t>
      </w:r>
    </w:p>
    <w:p>
      <w:pPr>
        <w:pStyle w:val="3"/>
        <w:spacing w:line="560" w:lineRule="exact"/>
        <w:ind w:firstLine="316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10</w:t>
      </w:r>
      <w:r>
        <w:rPr>
          <w:rFonts w:hint="eastAsia" w:eastAsia="方正仿宋_GBK" w:cs="方正仿宋_GBK"/>
          <w:color w:val="000000"/>
          <w:sz w:val="32"/>
          <w:szCs w:val="32"/>
        </w:rPr>
        <w:t>）制证日期；</w:t>
      </w:r>
    </w:p>
    <w:p>
      <w:pPr>
        <w:pStyle w:val="3"/>
        <w:spacing w:line="560" w:lineRule="exact"/>
        <w:ind w:firstLine="31680"/>
        <w:rPr>
          <w:rFonts w:ascii="仿宋_GB2312" w:hAnsi="仿宋_GB2312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531" w:bottom="1588" w:left="1531" w:header="567" w:footer="1474" w:gutter="0"/>
          <w:cols w:space="0" w:num="1"/>
          <w:docGrid w:type="lines" w:linePitch="312" w:charSpace="0"/>
        </w:sectPr>
      </w:pPr>
      <w:r>
        <w:rPr>
          <w:rFonts w:hint="eastAsia" w:eastAsia="方正仿宋_GBK" w:cs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11</w:t>
      </w:r>
      <w:r>
        <w:rPr>
          <w:rFonts w:hint="eastAsia" w:eastAsia="方正仿宋_GBK" w:cs="方正仿宋_GBK"/>
          <w:color w:val="000000"/>
          <w:sz w:val="32"/>
          <w:szCs w:val="32"/>
        </w:rPr>
        <w:t>）二维码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22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4"/>
      <w:tabs>
        <w:tab w:val="center" w:pos="4422"/>
        <w:tab w:val="clear" w:pos="4153"/>
      </w:tabs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2D70538F"/>
    <w:rsid w:val="2D7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9"/>
    <w:basedOn w:val="1"/>
    <w:next w:val="1"/>
    <w:qFormat/>
    <w:uiPriority w:val="99"/>
    <w:pPr>
      <w:keepNext/>
      <w:keepLines/>
      <w:spacing w:line="317" w:lineRule="auto"/>
      <w:outlineLvl w:val="8"/>
    </w:pPr>
    <w:rPr>
      <w:rFonts w:ascii="Arial" w:hAnsi="Arial" w:eastAsia="黑体" w:cs="Ari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200" w:firstLineChars="200"/>
    </w:pPr>
    <w:rPr>
      <w:rFonts w:ascii="Times New Roman" w:hAnsi="Times New Roman" w:cs="Times New Roman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2023-05-22T01:01:00Z</dcterms:created>
  <dc:creator>糖果</dc:creator>
  <cp:lastModifiedBy>糖果</cp:lastModifiedBy>
  <dcterms:modified xsi:type="dcterms:W3CDTF">2023-05-22T01:02:20Z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F3ECC4C11271454E9795F810D883DE40_11</vt:lpwstr>
  </property>
</Properties>
</file>