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平罗县人民政府重大事项审查表</w:t>
      </w:r>
    </w:p>
    <w:bookmarkEnd w:id="0"/>
    <w:tbl>
      <w:tblPr>
        <w:tblStyle w:val="3"/>
        <w:tblpPr w:leftFromText="180" w:rightFromText="180" w:vertAnchor="text" w:horzAnchor="page" w:tblpX="1620" w:tblpY="113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7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方正小标宋_GBK" w:eastAsia="仿宋_GB2312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主办单位</w:t>
            </w:r>
          </w:p>
        </w:tc>
        <w:tc>
          <w:tcPr>
            <w:tcW w:w="744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方正小标宋_GBK" w:eastAsia="仿宋_GB2312" w:cs="方正小标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方正小标宋_GBK" w:eastAsia="仿宋_GB2312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内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容</w:t>
            </w:r>
          </w:p>
        </w:tc>
        <w:tc>
          <w:tcPr>
            <w:tcW w:w="744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方正小标宋_GBK" w:eastAsia="仿宋_GB2312" w:cs="方正小标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方正小标宋_GBK" w:eastAsia="仿宋_GB2312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主办单位法制机构意见</w:t>
            </w:r>
          </w:p>
        </w:tc>
        <w:tc>
          <w:tcPr>
            <w:tcW w:w="7444" w:type="dxa"/>
            <w:vAlign w:val="center"/>
          </w:tcPr>
          <w:p>
            <w:pPr>
              <w:spacing w:line="640" w:lineRule="exact"/>
              <w:ind w:firstLine="690" w:firstLineChars="250"/>
              <w:rPr>
                <w:rFonts w:ascii="仿宋_GB2312" w:hAnsi="方正小标宋_GBK" w:cs="方正小标宋_GBK"/>
                <w:sz w:val="28"/>
                <w:szCs w:val="28"/>
              </w:rPr>
            </w:pPr>
          </w:p>
          <w:p>
            <w:pPr>
              <w:spacing w:line="640" w:lineRule="exact"/>
              <w:ind w:firstLine="552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主办单位法律顾问意见</w:t>
            </w:r>
          </w:p>
        </w:tc>
        <w:tc>
          <w:tcPr>
            <w:tcW w:w="7444" w:type="dxa"/>
            <w:vAlign w:val="center"/>
          </w:tcPr>
          <w:p>
            <w:pPr>
              <w:spacing w:line="640" w:lineRule="exact"/>
              <w:ind w:firstLine="552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主办单位负责人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意见</w:t>
            </w:r>
          </w:p>
        </w:tc>
        <w:tc>
          <w:tcPr>
            <w:tcW w:w="7444" w:type="dxa"/>
            <w:vAlign w:val="center"/>
          </w:tcPr>
          <w:p>
            <w:pPr>
              <w:spacing w:line="640" w:lineRule="exact"/>
              <w:ind w:firstLine="552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县政府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法律顾问审核意见</w:t>
            </w:r>
          </w:p>
        </w:tc>
        <w:tc>
          <w:tcPr>
            <w:tcW w:w="7444" w:type="dxa"/>
            <w:vAlign w:val="center"/>
          </w:tcPr>
          <w:p>
            <w:pPr>
              <w:spacing w:line="640" w:lineRule="exact"/>
              <w:ind w:firstLine="552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司法局</w:t>
            </w:r>
          </w:p>
          <w:p>
            <w:pPr>
              <w:spacing w:line="640" w:lineRule="exact"/>
              <w:jc w:val="center"/>
              <w:rPr>
                <w:rFonts w:hint="eastAsia" w:ascii="仿宋_GB2312" w:hAnsi="方正小标宋_GBK" w:eastAsia="仿宋_GB2312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审核意见</w:t>
            </w:r>
          </w:p>
        </w:tc>
        <w:tc>
          <w:tcPr>
            <w:tcW w:w="7444" w:type="dxa"/>
            <w:vAlign w:val="center"/>
          </w:tcPr>
          <w:p>
            <w:pPr>
              <w:spacing w:line="640" w:lineRule="exact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640" w:lineRule="exact"/>
        <w:jc w:val="both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注：1.主办单位应将各项内容填写完整；2.主办单位法制机构、法律顾问、负责人应填写具体审查意见并签字同时加盖单位行政公章。</w:t>
      </w:r>
    </w:p>
    <w:sectPr>
      <w:pgSz w:w="11906" w:h="16838"/>
      <w:pgMar w:top="720" w:right="720" w:bottom="720" w:left="720" w:header="567" w:footer="1417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61D2"/>
    <w:rsid w:val="000C3542"/>
    <w:rsid w:val="000D659C"/>
    <w:rsid w:val="00135C48"/>
    <w:rsid w:val="001425E9"/>
    <w:rsid w:val="00172A27"/>
    <w:rsid w:val="001A75A9"/>
    <w:rsid w:val="001E684E"/>
    <w:rsid w:val="002E556A"/>
    <w:rsid w:val="002F304A"/>
    <w:rsid w:val="00401EE6"/>
    <w:rsid w:val="00420FB0"/>
    <w:rsid w:val="006323FA"/>
    <w:rsid w:val="00636029"/>
    <w:rsid w:val="00681902"/>
    <w:rsid w:val="006F4A5A"/>
    <w:rsid w:val="00740604"/>
    <w:rsid w:val="0080571F"/>
    <w:rsid w:val="00854CE5"/>
    <w:rsid w:val="008E39B4"/>
    <w:rsid w:val="00917F55"/>
    <w:rsid w:val="00A53C68"/>
    <w:rsid w:val="00B043A3"/>
    <w:rsid w:val="00C87296"/>
    <w:rsid w:val="00CA3E94"/>
    <w:rsid w:val="00DD064F"/>
    <w:rsid w:val="00DF70FE"/>
    <w:rsid w:val="00E41D40"/>
    <w:rsid w:val="00EA2D3D"/>
    <w:rsid w:val="00EB2C8D"/>
    <w:rsid w:val="00EB513B"/>
    <w:rsid w:val="00FC11FD"/>
    <w:rsid w:val="04592F2F"/>
    <w:rsid w:val="0968011F"/>
    <w:rsid w:val="0AE62C98"/>
    <w:rsid w:val="117462A4"/>
    <w:rsid w:val="133A1322"/>
    <w:rsid w:val="13C667F1"/>
    <w:rsid w:val="148818B3"/>
    <w:rsid w:val="156C3C85"/>
    <w:rsid w:val="191C282D"/>
    <w:rsid w:val="19D94E87"/>
    <w:rsid w:val="1CAC69FA"/>
    <w:rsid w:val="1FBA5515"/>
    <w:rsid w:val="24764C99"/>
    <w:rsid w:val="26974318"/>
    <w:rsid w:val="27BF3CA5"/>
    <w:rsid w:val="311558F8"/>
    <w:rsid w:val="311C33C6"/>
    <w:rsid w:val="31D86888"/>
    <w:rsid w:val="34045C28"/>
    <w:rsid w:val="35F737C1"/>
    <w:rsid w:val="364E2639"/>
    <w:rsid w:val="38E363B8"/>
    <w:rsid w:val="39DE0B36"/>
    <w:rsid w:val="3DA8581C"/>
    <w:rsid w:val="40C21F6F"/>
    <w:rsid w:val="45046C7C"/>
    <w:rsid w:val="453928DC"/>
    <w:rsid w:val="45E933CF"/>
    <w:rsid w:val="475243EA"/>
    <w:rsid w:val="479B30C5"/>
    <w:rsid w:val="491024B5"/>
    <w:rsid w:val="4D556DBF"/>
    <w:rsid w:val="52CF3663"/>
    <w:rsid w:val="54151CB6"/>
    <w:rsid w:val="54CA760E"/>
    <w:rsid w:val="562A52A0"/>
    <w:rsid w:val="59F31BD5"/>
    <w:rsid w:val="5B293BD4"/>
    <w:rsid w:val="5C07198D"/>
    <w:rsid w:val="5CFF21D7"/>
    <w:rsid w:val="5D4238B0"/>
    <w:rsid w:val="5DDA17C6"/>
    <w:rsid w:val="64AA5E93"/>
    <w:rsid w:val="64F71511"/>
    <w:rsid w:val="68170AD9"/>
    <w:rsid w:val="68565F48"/>
    <w:rsid w:val="6A6A5017"/>
    <w:rsid w:val="7D4C0483"/>
    <w:rsid w:val="7D5E7A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51</Words>
  <Characters>295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2018-04-04T09:06:00Z</dcterms:created>
  <dc:creator>zhaoxinlei</dc:creator>
  <cp:lastModifiedBy>平罗县司法局收文员</cp:lastModifiedBy>
  <cp:lastPrinted>2018-10-16T02:13:00Z</cp:lastPrinted>
  <dcterms:modified xsi:type="dcterms:W3CDTF">2019-11-19T09:14:45Z</dcterms:modified>
  <dc:title>平罗县政府法律顾问团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