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各乡镇参加培训人员名单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填报单位：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填报时间：   年   月   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</w:p>
    <w:tbl>
      <w:tblPr>
        <w:tblStyle w:val="5"/>
        <w:tblW w:w="88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2300"/>
        <w:gridCol w:w="3023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3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7678" w:type="dxa"/>
            <w:gridSpan w:val="3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人。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0301E"/>
    <w:rsid w:val="7DCA17EB"/>
    <w:rsid w:val="7EE0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9"/>
    <w:basedOn w:val="1"/>
    <w:next w:val="1"/>
    <w:qFormat/>
    <w:uiPriority w:val="0"/>
    <w:pPr>
      <w:keepNext/>
      <w:keepLines/>
      <w:widowControl w:val="0"/>
      <w:spacing w:before="240" w:after="64" w:line="316" w:lineRule="auto"/>
      <w:outlineLvl w:val="8"/>
    </w:pPr>
    <w:rPr>
      <w:rFonts w:ascii="Arial" w:hAnsi="Arial" w:eastAsia="黑体" w:cs="Times New Roman"/>
      <w:lang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2020-10-23T08:55:00Z</dcterms:created>
  <dc:creator>平罗县审批服务管理局收文员</dc:creator>
  <cp:lastModifiedBy>平罗县审批服务管理局收文员</cp:lastModifiedBy>
  <dcterms:modified xsi:type="dcterms:W3CDTF">2020-10-23T08:56:39Z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