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4"/>
        <w:tblW w:w="0" w:type="auto"/>
        <w:tblInd w:w="-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1284"/>
        <w:gridCol w:w="6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832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  <w:lang w:val="en-US" w:eastAsia="zh-CN"/>
              </w:rPr>
              <w:t>宝丰镇新时代文明实践建设工作清单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lang w:val="en-US" w:eastAsia="zh-CN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lang w:val="en-US" w:eastAsia="zh-CN"/>
              </w:rPr>
              <w:t>责任站所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lang w:val="en-US" w:eastAsia="zh-CN"/>
              </w:rPr>
              <w:t>工作任务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党政办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积极配合做好镇级志愿服务分队建设，做好班子领导挂点联系和督导新时代文明实践站工作。每月至少一次到所联系村（社区）指导推进新时代文明实践工作，带头参与新时代文明实践志愿服务活动。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9" w:hRule="atLeast"/>
        </w:trPr>
        <w:tc>
          <w:tcPr>
            <w:tcW w:w="7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以农村基层党组织建设“三大三强”行动和“两个带头人”工程为抓手，加强农村党员教育管理，引导党员在新时代文明实践工作中积极发挥先锋模范作用，争做志愿者，服务好群众。抓好党群服务中心与新时代文明实践站统筹建设。挖掘和选树优秀人才成立志愿服务队，积极开展党员教育，储备新时代文明实践工作力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新时代文明实践办公室       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.整合宣讲资源，发挥好牵头作用，建好用好理论宣讲志愿服务分队，联系党校教师常态化到新时代文明实践所（站）开展习近平新时代中国特色社会主义思想、党的十九届五中全会精神等内容的宣传宣讲。开展“百姓宣讲”活动，常态化组织村居“草根”宣讲志愿者，带动基层理论宣讲志愿者走村入户，切实发挥基层宣讲作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2.进一步理清全镇志愿服务力量，摸清参与新时代文明实践志愿者数量，梳理建立志愿者信息库。做好志愿者注册管理、时长积累、学习培训、表彰奖励、积分兑换等工作。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3.做好优秀人才吸纳工作，引导其积极投身文明实践。同时根据工作实际，组建志愿服务队，定期开展社保、就业、人才等政策的宣传宣讲和劳务技能培训，真正让老百姓懂政策、得实惠。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.强化新时代文明实践的宣传工作，创新宣传内容，利用微博、微信公众号等传播载体和快手、抖音短视频等新媒体创作积极向上、群众喜欢、易于接受的新时代文明实践小短片、微视频等宣传内容，扩大新时代文明实践的传播度和知晓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结合工作职责做好新时代文明实践智慧平台建设的规范指导工作。成立志愿服务队，深入农村、社区等基层一线开展网络安全、信息安全等宣传宣讲。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.发挥新时代文明实践办公室作用，统筹谋划全镇新时代文明实践工作，制定工作规划，指导各村做好新时代文明实践工作。结合镇情实际及重要时间节点、重要工作内容，每月定期下发工作推进清单，指导各部门及试点村明晰工作思路，明确工作方向和工作重点。定期召开工作联席会议，及时发现和改进不足，牵头抓好机制健全完善、项目孵化培育、品牌项目打造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新时代文明实践办公室       团委</w:t>
            </w:r>
          </w:p>
        </w:tc>
        <w:tc>
          <w:tcPr>
            <w:tcW w:w="6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探索开展“爱心超市”建设，实施积分制，提升群众参与新时代文明实践的积极性和主动性。结合工作实际开展“七彩假期”留守儿童关心关爱、“微心愿”等活动。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新时代文明实践办公室       文化站    团委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切实发挥教育服务志愿服务分队的牵头作用，在学校认真开展“争做文明实践好少年”主题活动，积极探索“红色教育”“研学旅行”等学习载体，引导学生做爱党爱国的好少年。探索开展“文明积分兑换”等文明实践载体，引导学生以开展垃圾分类、爱护环境卫生、争做文明礼貌学生等行动积累文明积分，兑换学习用品，教育学生做新时代好少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9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民生服务中心       农业服务中心       林业站    国土所   畜牧站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结合工作职能建立志愿服务队，积极组织如小麦、玉米、蔬菜、育种等农业产业技术人员、养殖专业技术人员及农机技术人员到新时代文明实践所、站，深入田间地头，到群众产业发展需要的地方开展种植、养殖技术培训、农机农技推广等志愿服务。结合农村环境卫生综合整治、“厕所革命”等工作，指导各新时代文明实践所（站）组织充分发动志愿者力量开展系列新时代文明实践专项行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综治服务中心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组织成立志愿服务队，开展安全教育培训及“文明交通劝导”“电动车专项整治”等行动，不断提高群众的出行安全意识和交通文明意识。定期深入村队，以“大喇叭”微宣讲等方式开展关于扫黑除恶专项斗争、平安建设、防邪教侵害等宣讲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农业服务中心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建好科技科普志愿服务队，积极对接科技特派员、科普宣讲员等力量，经常性下乡进村，到群众最需要、最紧缺的地方去，普及科学知识、传递科学技术，让群众从科学技术中得到实惠。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司法所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发挥法律普及志愿服务分队的牵头作用，常态化到各新时代文明实践所（站）开展法律政策宣讲、政策解读。针对群众关心的热点难点问题，以案授法，用贴近百姓生活的语言和事例，让老百姓学法知法懂法用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文化站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组织建好文化服务志愿服务分队，加强对农村基层公共文化阵地的建设和支持力度，建好用好管好基层文化阵地。联合开展好文化科技卫生“三下乡”活动，强化文明旅游宣传，推动全域旅游发展。推动图书馆积极向公众开放，开展系列阅读活动，引导不同年龄层段的群众走进图书馆、走进阅览室，享受基层公共文化服务的成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环保站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做好环境卫生整治及宣传宣讲工作。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民宗所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组织成立志愿服务队，定期到各村（社区）开展马克思主义民族观宗教观宣传教育，引导广大党员群众自觉用马克思主义民族观宗教观武装头脑，争做民族团结的模范。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妇联</w:t>
            </w:r>
          </w:p>
        </w:tc>
        <w:tc>
          <w:tcPr>
            <w:tcW w:w="6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建立志愿服务队，结合工作实际组织新时代文明实践所（站）开展家风家教培训及“扫盲脱贫”学习，组织开展剪纸、草编技能培训及留守妇女儿童关心关爱活动。结合新时代文明实践工作任务开展“最美庭院”评选，引导群众共建共享美好人居环境。</w:t>
            </w:r>
          </w:p>
        </w:tc>
      </w:tr>
    </w:tbl>
    <w:p/>
    <w:sectPr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A1E80"/>
    <w:rsid w:val="06C50506"/>
    <w:rsid w:val="11570A99"/>
    <w:rsid w:val="32197476"/>
    <w:rsid w:val="64DA1E80"/>
    <w:rsid w:val="6902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2021-04-07T02:22:00Z</dcterms:created>
  <dc:creator>白日梦想家</dc:creator>
  <cp:lastModifiedBy>白日梦想家</cp:lastModifiedBy>
  <dcterms:modified xsi:type="dcterms:W3CDTF">2021-04-07T02:23:08Z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