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附表</w:t>
      </w:r>
      <w:r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3</w:t>
      </w:r>
    </w:p>
    <w:p>
      <w:pPr>
        <w:spacing w:line="640" w:lineRule="exact"/>
        <w:jc w:val="center"/>
        <w:rPr>
          <w:rFonts w:ascii="方正小标宋_GBK" w:hAnsi="Times New Roman" w:eastAsia="方正小标宋_GBK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Times New Roman" w:eastAsia="方正小标宋_GBK"/>
          <w:bCs/>
          <w:color w:val="000000"/>
          <w:sz w:val="44"/>
          <w:szCs w:val="44"/>
        </w:rPr>
        <w:t>2019</w:t>
      </w:r>
      <w:r>
        <w:rPr>
          <w:rFonts w:hint="eastAsia" w:ascii="方正小标宋_GBK" w:hAnsi="Times New Roman" w:eastAsia="方正小标宋_GBK"/>
          <w:bCs/>
          <w:color w:val="000000"/>
          <w:sz w:val="44"/>
          <w:szCs w:val="44"/>
        </w:rPr>
        <w:t>第六届宁夏种业博览会资金估算表</w:t>
      </w:r>
    </w:p>
    <w:bookmarkEnd w:id="0"/>
    <w:tbl>
      <w:tblPr>
        <w:tblStyle w:val="2"/>
        <w:tblW w:w="145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06"/>
        <w:gridCol w:w="720"/>
        <w:gridCol w:w="2714"/>
        <w:gridCol w:w="796"/>
        <w:gridCol w:w="1350"/>
        <w:gridCol w:w="936"/>
        <w:gridCol w:w="1224"/>
        <w:gridCol w:w="5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27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备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5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</w:trPr>
        <w:tc>
          <w:tcPr>
            <w:tcW w:w="7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展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大会形象设计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50000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5.00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大会内涵、主旨、视觉形象，各种宣传物件统一化的外观包装。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参展邀请函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份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1.12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设计制作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参会卡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0.60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参展参会证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个、嘉宾证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个、新闻媒体证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个、工作证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资料袋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1.20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设计、印刷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会议指南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份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0.80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设计、印刷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博览会会刊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份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6.00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设计、印刷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贵宾邀请函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份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0.50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设计、印刷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会务手册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份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3.80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地展手册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份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3.80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22.82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二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宣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传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推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广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杂志广告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3.20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有影响力的蔬菜、种业杂志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行业网站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中国农业网、中国种子信息网、火爆农资网、农资招商网、中国种子协会网等。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公众号推广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媒体微信公众号投放广告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专题片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30000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平罗县广电局制作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种博会管理系统软件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150000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宁夏日报专版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版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65000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6.50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擎天柱广告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1.50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高速公路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个、泰金产业园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34.20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三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氛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围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营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造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空飘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博览会现场、品种地展区。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拱门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0.80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博览会现场、品种地展区主道。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条幅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2.60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米长，制作安装。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路灯杆导向牌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4.40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玉皇阁大道、怀远大街、萧公大道、民族大道、贺兰山路、北环路。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彩旗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面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博览会现场四周、北环路。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导向牌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1.44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县城各路口、高速公路口、展会现场。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参会企业名录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0.72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×15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高峰论坛日程安排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0.10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×4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地展名录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0.48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×10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论坛指示地贴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0.10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论坛会场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论坛安排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KT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板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0.12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×4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展厅吊旗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面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规格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×0.9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会场用旗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面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会场围栏用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24.76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四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展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厅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布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置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标准展位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×3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×2.5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米，八棱柱、铝塑板，费用包括撤展。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特装展位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平方米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个，费用包括撤展。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协会木质特装展位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LED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显示屏，音箱，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个圆形展示柜，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L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形接待台，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个灯箱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特装电箱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0.3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特装展位配备单独电柜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标准展位照明安装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1.20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每个展位装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个照明灯，架设电源线。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地毯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通道铺红色阻燃地毯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展位楣板（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KT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板制作）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双开口展位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四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展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厅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布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置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展厅照明灯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1.5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展厅测量设计，画图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餐饮指示牌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0.10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特色小吃区域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参观集合点指示牌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乘车集中点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报道牌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0.30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酒店二块，展厅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3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展示台白布包装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47.95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五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签约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仪式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会场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布置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舞台搭建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LED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显示屏，桁架搭建，喷绘安装，舞台搭建（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×16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发言台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启动仪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0.20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直径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米启动球，租运费。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LED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画面设计制作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0.20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签约仪式画面设计，制作等。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礼仪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0.40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专业服装、工资、车费。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台布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条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0.10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签约台用布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音响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对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0.50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租用美国进口顶级音箱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话筒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对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0.08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租用有线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对，无线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21.54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六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品种展示基地建设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泰金种业地展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亩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102.00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每亩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个品种，每品种费用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制种园区观摩点建设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观摩基地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展示区标牌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批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111.00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七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来宾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接待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答谢晚宴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桌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9.60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含酒水、饮料。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晚宴演出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演出人员工资、车费、餐饮。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大巴车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5400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2.70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座豪华大巴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天。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小车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次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机场到平罗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取展商展品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辆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1.3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物流点取展品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商务车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次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辆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0.48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机场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平罗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乘车引导牌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块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0.08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机场、酒店、制种基地、种子小镇。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接站牌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个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0.20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火车站、机场接站。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食宿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24.00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简餐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人次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展会期间客商及工作人员午餐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纯净水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15000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瓶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0.7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1.05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会场、观摩点、宾馆往返车辆、宾馆前台客户接待。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邀请记者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0.30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食宿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宾馆往返交通费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住大武口来宾交通用车，论坛讲课专家机场往返。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论坛及品种展示用品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0.50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菜筐、盘子、抽纸、茶叶咖啡、一次性餐具、饼干甜点等。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47.21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八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会后撤展杂费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拆除新装灯具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0.2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特装展位拆除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0.45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拆除彩旗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拆除路灯杆导向牌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0.5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拆除导向牌，清理市政路灯杆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1.21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九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邀请参展参会客商工作经费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10.00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联络邀请参展参会客商工作经费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邀请高峰论坛专家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人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6.40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联络邀请专家，高峰论坛专家讲课费、往返机票、住宿。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本县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家企业邀请客商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家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7.20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每家企业邀请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家客商（其中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家参展），每家客商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人每天补助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元，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家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天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1200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入场安检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邀请函投递费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份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组委会办公室工作经费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误餐费、加班费、办公室租用、办公耗材、观摩点勘察、车辆租用、购置办公设施等。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第三方（展会公司）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工作经费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25.00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其它不可预见费</w:t>
            </w: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0.00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54.60</w:t>
            </w:r>
          </w:p>
        </w:tc>
        <w:tc>
          <w:tcPr>
            <w:tcW w:w="5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365.39</w:t>
            </w:r>
          </w:p>
        </w:tc>
        <w:tc>
          <w:tcPr>
            <w:tcW w:w="5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46"/>
    <w:rsid w:val="00BF2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2019-07-19T07:27:00Z</dcterms:created>
  <dc:creator>凉凉</dc:creator>
  <cp:lastModifiedBy>凉凉</cp:lastModifiedBy>
  <dcterms:modified xsi:type="dcterms:W3CDTF">2019-07-19T07:27:26Z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