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红崖子乡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村民委员会治安保卫委员会建设的实施方案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，坚持以人民安全为宗旨，夯实社会稳定基层基础，强化社会治安整体防控，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强乡</w:t>
      </w:r>
      <w:r>
        <w:rPr>
          <w:rFonts w:hint="eastAsia" w:ascii="仿宋_GB2312" w:hAnsi="仿宋_GB2312" w:eastAsia="仿宋_GB2312" w:cs="仿宋_GB2312"/>
          <w:sz w:val="32"/>
          <w:szCs w:val="32"/>
        </w:rPr>
        <w:t>村治安保卫服务体系建设，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发展壮大群防群治</w:t>
      </w:r>
      <w:r>
        <w:rPr>
          <w:rFonts w:hint="eastAsia" w:ascii="仿宋_GB2312" w:hAnsi="仿宋_GB2312" w:eastAsia="仿宋_GB2312" w:cs="仿宋_GB2312"/>
          <w:sz w:val="32"/>
          <w:szCs w:val="32"/>
        </w:rPr>
        <w:t>、联防联治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完善治安保卫建设机制，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充分发挥以治安保卫委员会为主体的群众性组织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在维护社会治安中的前沿阵地作用。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坚持党建引领。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坚持党的领导、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人民民主、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依法治国，推进村民依法直接行使民主权利，管理村公共事务和公益事业。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坚持以人为本。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始终把服务群众、维护群众安全、增进村民福祉作为工作的根本出发点和落脚点，以村民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根本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需求为导向，发挥基层自治组织优势，引导村民主动关注辖区平安，营造和谐的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坚持资源整合。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民警专业力量优势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整合网格员、村民代表、志愿者等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力量，推动村民自我管理和治安保卫有效衔接。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红崖子乡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村民委员会下属治安保卫委员会组织体系、运行机制建立，协调动员能力、治安保卫服务能力、矛盾纠纷解决能力显著增强，村民对治安保卫服务获得感和满意度不断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明确治保会组织架构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乡七个村</w:t>
      </w:r>
      <w:r>
        <w:rPr>
          <w:rFonts w:hint="eastAsia" w:ascii="仿宋_GB2312" w:hAnsi="仿宋_GB2312" w:eastAsia="仿宋_GB2312" w:cs="仿宋_GB2312"/>
          <w:sz w:val="32"/>
          <w:szCs w:val="32"/>
        </w:rPr>
        <w:t>民委员会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设立治安保卫委员会，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“平罗县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红崖子乡红瑞</w:t>
      </w:r>
      <w:r>
        <w:rPr>
          <w:rFonts w:hint="eastAsia" w:ascii="仿宋_GB2312" w:hAnsi="仿宋_GB2312" w:eastAsia="仿宋_GB2312" w:cs="仿宋_GB2312"/>
          <w:sz w:val="32"/>
          <w:szCs w:val="32"/>
        </w:rPr>
        <w:t>村治安保卫委员会”“平罗县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红崖子乡红翔新</w:t>
      </w:r>
      <w:r>
        <w:rPr>
          <w:rFonts w:hint="eastAsia" w:ascii="仿宋_GB2312" w:hAnsi="仿宋_GB2312" w:eastAsia="仿宋_GB2312" w:cs="仿宋_GB2312"/>
          <w:sz w:val="32"/>
          <w:szCs w:val="32"/>
        </w:rPr>
        <w:t>村治安保卫委员会”“平罗县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红崖子村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治安保卫委员会”“平罗县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水泉子村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治安保卫委员会”“平罗县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三棵柳村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治安保卫委员会”“平罗县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王家沟村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治安保卫委员会”“平罗县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五堆子</w:t>
      </w:r>
      <w:r>
        <w:rPr>
          <w:rFonts w:hint="eastAsia" w:ascii="仿宋_GB2312" w:hAnsi="仿宋_GB2312" w:eastAsia="仿宋_GB2312" w:cs="仿宋_GB2312"/>
          <w:sz w:val="32"/>
          <w:szCs w:val="32"/>
        </w:rPr>
        <w:t>村治安保卫委员会”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规范队伍建设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治安保卫委员会一般不少于3人组成，治安保卫委员会主任原则上由村书记兼任，副主任由村民委员会成员兼任，对治保会各项工作负责，并接受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治安保卫委员会成员应当通过村民自荐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具有一定法律知识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身体健康、遵纪守法、热心公益的村民担任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村民代表联名推荐，将网格员、村民代表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村志愿者等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力量组织发动起来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，整合</w:t>
      </w:r>
      <w:r>
        <w:rPr>
          <w:rFonts w:hint="eastAsia" w:ascii="仿宋_GB2312" w:hAnsi="仿宋_GB2312" w:eastAsia="仿宋_GB2312" w:cs="仿宋_GB2312"/>
          <w:sz w:val="32"/>
          <w:szCs w:val="32"/>
        </w:rPr>
        <w:t>到工作队伍中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明确职能职责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治安保卫委员会应充分发挥村民自治组织优势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畅通群众诉求渠道，定期协商解决辖区内主要治安保卫问题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协助村民委员会开展以下工作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宣传教育群众、增强法律观念和安全防范意识，组织群众开展治安巡逻、安全检查等群防群治工作，落实防盗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防破坏和防其他治安灾害事故的安全防范措施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2.及时向综治中心及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派出所反映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敌</w:t>
      </w:r>
      <w:r>
        <w:rPr>
          <w:rFonts w:hint="eastAsia" w:ascii="仿宋_GB2312" w:hAnsi="仿宋_GB2312" w:eastAsia="仿宋_GB2312" w:cs="仿宋_GB2312"/>
          <w:sz w:val="32"/>
          <w:szCs w:val="32"/>
        </w:rPr>
        <w:t>社情动态和有可能危害社会治安的民间纠纷和闹事苗头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政府和有关部门做好教育疏导工作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3.对有违法犯罪行为的人进行帮助、教育、监督、考察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协助公安机关保护案件现场、积极提供破案线索，对现行违法犯罪分子进行控制或扭送公安机关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</w:t>
      </w:r>
      <w:r>
        <w:rPr>
          <w:rFonts w:hint="eastAsia" w:ascii="仿宋_GB2312" w:hAnsi="仿宋_GB2312" w:eastAsia="仿宋_GB2312" w:cs="仿宋_GB2312"/>
          <w:sz w:val="32"/>
          <w:szCs w:val="32"/>
        </w:rPr>
        <w:t>治中心及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红崖子</w:t>
      </w:r>
      <w:r>
        <w:rPr>
          <w:rFonts w:hint="eastAsia" w:ascii="仿宋_GB2312" w:hAnsi="仿宋_GB2312" w:eastAsia="仿宋_GB2312" w:cs="仿宋_GB2312"/>
          <w:sz w:val="32"/>
          <w:szCs w:val="32"/>
        </w:rPr>
        <w:t>派出所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</w:t>
      </w:r>
      <w:r>
        <w:rPr>
          <w:rFonts w:hint="eastAsia" w:ascii="仿宋_GB2312" w:hAnsi="仿宋_GB2312" w:eastAsia="仿宋_GB2312" w:cs="仿宋_GB2312"/>
          <w:sz w:val="32"/>
          <w:szCs w:val="32"/>
        </w:rPr>
        <w:t>映群众对社会治安管理工作的意见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完善工作制度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1.会议制度。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建立治安保卫委员会成员列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席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村民会议制度。治安保卫委员会要定期召开工作会议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评估分析辖区维稳和治安形势，及时解决维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稳</w:t>
      </w:r>
      <w:r>
        <w:rPr>
          <w:rFonts w:hint="eastAsia" w:ascii="仿宋_GB2312" w:hAnsi="仿宋_GB2312" w:eastAsia="仿宋_GB2312" w:cs="仿宋_GB2312"/>
          <w:sz w:val="32"/>
          <w:szCs w:val="32"/>
        </w:rPr>
        <w:t>和社会治安重点、热点问题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组织学习政策、法律法规、治保业务和传达上级文件，研究布置下一步工作，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2.请示汇报制度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每半年应向村民委员会至少汇报一次工作，反映治安情况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村民委员会每年至少向乡政府汇报工作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，反映治安情况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遇重大问题及时请示汇报。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3.安全检查制度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经常进行安全检查，发现隐患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治安保卫委员会主任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成员及村干部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认真解决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重大问题要及时请示报告，每月确定一个工作日为“五防”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防火、防盗、防诈、防毒、防矛盾纠纷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隐患检查日，常态化落实安全检查制度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4.接受群众监督制度。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经常听取群众意见建议，主动接受群众监督，定期向群众汇报工作，不断改进工作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方式方法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提高认识，统一思想。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要高度重视，充分认识建立治安保卫委员会的重要作用，把治保会纳入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重要工作议事日程，纳入社会治安防控体系建设，及时研究解决工作中遇到的重大问题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精心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谋划，实时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推进，</w:t>
      </w:r>
      <w:r>
        <w:rPr>
          <w:rFonts w:hint="eastAsia" w:ascii="仿宋_GB2312" w:hAnsi="仿宋_GB2312" w:eastAsia="仿宋_GB2312" w:cs="仿宋_GB2312"/>
          <w:sz w:val="32"/>
          <w:szCs w:val="32"/>
        </w:rPr>
        <w:t>综治中心要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精心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统筹谋划，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加强对村治安保卫委员会建设工作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加强能力培训和实践锻炼，使治安保卫委员会成为加强和改进治安保卫工作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治理水平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和群防群治、联防联治的基层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强化指导，狠抓落实。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辖区派出所要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联合综治中心，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加强对治安保卫委员会的骨干人员业务培训和指导，提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力量维护社会稳定的能力和水平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树立典型，总结推广。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要积极树立先进典型，充分发挥典型示范引领作用，及时总结推广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基层群防群治、联防联治好的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经验做法，全面推进治安保卫委员会建设。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17" w:right="158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宋体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17" w:right="1587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90B4B7-D56B-452B-AD47-BB0B7110BC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0682965-80C4-40FB-A7A0-438D85BBAC31}"/>
  </w:font>
  <w:font w:name="Bliss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B621DE-774B-476D-B45F-74A24DB9D52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E9190DD-7961-4B0B-B67F-934CA21A903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2"/>
                              <w:rFonts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2"/>
                        <w:rFonts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418C6"/>
    <w:multiLevelType w:val="multilevel"/>
    <w:tmpl w:val="2C2418C6"/>
    <w:lvl w:ilvl="0" w:tentative="0">
      <w:start w:val="1"/>
      <w:numFmt w:val="decimal"/>
      <w:suff w:val="space"/>
      <w:lvlText w:val="第 %1 章"/>
      <w:lvlJc w:val="left"/>
      <w:pPr>
        <w:ind w:left="320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1275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ind w:left="0" w:firstLine="0"/>
      </w:pPr>
    </w:lvl>
    <w:lvl w:ilvl="3" w:tentative="0">
      <w:start w:val="1"/>
      <w:numFmt w:val="chineseCountingThousand"/>
      <w:suff w:val="space"/>
      <w:lvlText w:val="%4、"/>
      <w:lvlJc w:val="left"/>
      <w:pPr>
        <w:ind w:left="180" w:firstLine="0"/>
      </w:pPr>
      <w:rPr>
        <w:rFonts w:hint="eastAsia"/>
      </w:rPr>
    </w:lvl>
    <w:lvl w:ilvl="4" w:tentative="0">
      <w:start w:val="1"/>
      <w:numFmt w:val="chineseCountingThousand"/>
      <w:suff w:val="nothing"/>
      <w:lvlText w:val="（%5）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NTFjODU0NzNlYTExMTJkMzljNzZlMTI1YmViZDUifQ=="/>
    <w:docVar w:name="KSO_WPS_MARK_KEY" w:val="76207b8f-49c0-4b3a-8e62-31b74c00e8e3"/>
  </w:docVars>
  <w:rsids>
    <w:rsidRoot w:val="6E5A555A"/>
    <w:rsid w:val="00294959"/>
    <w:rsid w:val="0073485A"/>
    <w:rsid w:val="00D90FF9"/>
    <w:rsid w:val="00EB60B2"/>
    <w:rsid w:val="012A4B23"/>
    <w:rsid w:val="013435B5"/>
    <w:rsid w:val="019B3634"/>
    <w:rsid w:val="01A62DEC"/>
    <w:rsid w:val="01BC6DA8"/>
    <w:rsid w:val="0204567E"/>
    <w:rsid w:val="02CE17E8"/>
    <w:rsid w:val="038500F8"/>
    <w:rsid w:val="044C0C16"/>
    <w:rsid w:val="049C1B9D"/>
    <w:rsid w:val="04C410F4"/>
    <w:rsid w:val="054B4E30"/>
    <w:rsid w:val="057743B8"/>
    <w:rsid w:val="05A0746B"/>
    <w:rsid w:val="05AB5E10"/>
    <w:rsid w:val="06230665"/>
    <w:rsid w:val="063B7194"/>
    <w:rsid w:val="06B036DE"/>
    <w:rsid w:val="06CC1166"/>
    <w:rsid w:val="070E2AFA"/>
    <w:rsid w:val="07F10452"/>
    <w:rsid w:val="08874912"/>
    <w:rsid w:val="093700E7"/>
    <w:rsid w:val="09C56879"/>
    <w:rsid w:val="09E03039"/>
    <w:rsid w:val="0A270590"/>
    <w:rsid w:val="0A342878"/>
    <w:rsid w:val="0A4312AD"/>
    <w:rsid w:val="0A4C7BC2"/>
    <w:rsid w:val="0AD35BED"/>
    <w:rsid w:val="0B500E3C"/>
    <w:rsid w:val="0B7C6285"/>
    <w:rsid w:val="0BA61553"/>
    <w:rsid w:val="0C6C00A7"/>
    <w:rsid w:val="0CAC0DEC"/>
    <w:rsid w:val="0D275E92"/>
    <w:rsid w:val="0D4508F8"/>
    <w:rsid w:val="0D584ACF"/>
    <w:rsid w:val="0D676AC1"/>
    <w:rsid w:val="0D7116ED"/>
    <w:rsid w:val="0D71793F"/>
    <w:rsid w:val="0D7336B7"/>
    <w:rsid w:val="0DA16476"/>
    <w:rsid w:val="0DF26CD2"/>
    <w:rsid w:val="0E5E78D1"/>
    <w:rsid w:val="0FDD306A"/>
    <w:rsid w:val="0FE10DAC"/>
    <w:rsid w:val="0FE443F8"/>
    <w:rsid w:val="1034712E"/>
    <w:rsid w:val="104E42AB"/>
    <w:rsid w:val="10AA71B6"/>
    <w:rsid w:val="10DB3A4D"/>
    <w:rsid w:val="10E24DDC"/>
    <w:rsid w:val="11650505"/>
    <w:rsid w:val="11D26F89"/>
    <w:rsid w:val="11F90C0D"/>
    <w:rsid w:val="12B83E18"/>
    <w:rsid w:val="13781A27"/>
    <w:rsid w:val="14101C60"/>
    <w:rsid w:val="1417061D"/>
    <w:rsid w:val="148E0DD7"/>
    <w:rsid w:val="14F96B98"/>
    <w:rsid w:val="168B7CC4"/>
    <w:rsid w:val="16970417"/>
    <w:rsid w:val="16E573D4"/>
    <w:rsid w:val="171E49D0"/>
    <w:rsid w:val="17514FCE"/>
    <w:rsid w:val="18DA3C86"/>
    <w:rsid w:val="193A152D"/>
    <w:rsid w:val="19573E8D"/>
    <w:rsid w:val="19597C05"/>
    <w:rsid w:val="19E862A1"/>
    <w:rsid w:val="1A3D12D5"/>
    <w:rsid w:val="1ACE59B4"/>
    <w:rsid w:val="1B4D379A"/>
    <w:rsid w:val="1B577DA2"/>
    <w:rsid w:val="1B5E7B86"/>
    <w:rsid w:val="1BF260EF"/>
    <w:rsid w:val="1BF9747E"/>
    <w:rsid w:val="1C1B5646"/>
    <w:rsid w:val="1E0D7E9F"/>
    <w:rsid w:val="1E4F60AC"/>
    <w:rsid w:val="1E6037E4"/>
    <w:rsid w:val="1F6D7F66"/>
    <w:rsid w:val="1FD06747"/>
    <w:rsid w:val="201E5705"/>
    <w:rsid w:val="203E5DA7"/>
    <w:rsid w:val="20ED4D80"/>
    <w:rsid w:val="21222FD3"/>
    <w:rsid w:val="217934DB"/>
    <w:rsid w:val="21B059AF"/>
    <w:rsid w:val="21C246AD"/>
    <w:rsid w:val="21F452F1"/>
    <w:rsid w:val="2265761B"/>
    <w:rsid w:val="23C8684A"/>
    <w:rsid w:val="24395C45"/>
    <w:rsid w:val="2472601F"/>
    <w:rsid w:val="247F648E"/>
    <w:rsid w:val="251D5F8B"/>
    <w:rsid w:val="253A6CED"/>
    <w:rsid w:val="255C6646"/>
    <w:rsid w:val="25973F8F"/>
    <w:rsid w:val="25A93CC2"/>
    <w:rsid w:val="260C44CD"/>
    <w:rsid w:val="265579A6"/>
    <w:rsid w:val="266A5B52"/>
    <w:rsid w:val="26881B2A"/>
    <w:rsid w:val="26B63A98"/>
    <w:rsid w:val="26D423DF"/>
    <w:rsid w:val="27203C18"/>
    <w:rsid w:val="275D4D64"/>
    <w:rsid w:val="27695F9F"/>
    <w:rsid w:val="27962024"/>
    <w:rsid w:val="28043432"/>
    <w:rsid w:val="28142DC5"/>
    <w:rsid w:val="281F281F"/>
    <w:rsid w:val="289522DC"/>
    <w:rsid w:val="28C67A18"/>
    <w:rsid w:val="28E86EA3"/>
    <w:rsid w:val="29AF73CD"/>
    <w:rsid w:val="29B56E6B"/>
    <w:rsid w:val="2A5D7863"/>
    <w:rsid w:val="2A7912F7"/>
    <w:rsid w:val="2AA35184"/>
    <w:rsid w:val="2B681F2A"/>
    <w:rsid w:val="2BCE0DAB"/>
    <w:rsid w:val="2BCE6231"/>
    <w:rsid w:val="2BE05F64"/>
    <w:rsid w:val="2BFA0DD4"/>
    <w:rsid w:val="2D314CC9"/>
    <w:rsid w:val="2E664D9E"/>
    <w:rsid w:val="2E982B26"/>
    <w:rsid w:val="2EAB4607"/>
    <w:rsid w:val="2F2B1BEC"/>
    <w:rsid w:val="2F504ABB"/>
    <w:rsid w:val="301F34FF"/>
    <w:rsid w:val="308E50CA"/>
    <w:rsid w:val="30FD49B3"/>
    <w:rsid w:val="3115045E"/>
    <w:rsid w:val="31C75BFC"/>
    <w:rsid w:val="3220355E"/>
    <w:rsid w:val="32420045"/>
    <w:rsid w:val="324A05DB"/>
    <w:rsid w:val="32517538"/>
    <w:rsid w:val="325A4AAB"/>
    <w:rsid w:val="326C67A3"/>
    <w:rsid w:val="32B626D0"/>
    <w:rsid w:val="332350B4"/>
    <w:rsid w:val="3330332D"/>
    <w:rsid w:val="33327405"/>
    <w:rsid w:val="334E7C57"/>
    <w:rsid w:val="33E94095"/>
    <w:rsid w:val="3439380E"/>
    <w:rsid w:val="34675474"/>
    <w:rsid w:val="34853B4C"/>
    <w:rsid w:val="34A624E6"/>
    <w:rsid w:val="34B4678C"/>
    <w:rsid w:val="34C226AB"/>
    <w:rsid w:val="351B1D36"/>
    <w:rsid w:val="352670DE"/>
    <w:rsid w:val="353C47E5"/>
    <w:rsid w:val="35764D74"/>
    <w:rsid w:val="35DE1766"/>
    <w:rsid w:val="35E13004"/>
    <w:rsid w:val="35EA1EB9"/>
    <w:rsid w:val="3667350A"/>
    <w:rsid w:val="36B50719"/>
    <w:rsid w:val="379540A7"/>
    <w:rsid w:val="3986014B"/>
    <w:rsid w:val="3A0C0BB0"/>
    <w:rsid w:val="3A1504F4"/>
    <w:rsid w:val="3A5169AB"/>
    <w:rsid w:val="3A5244D1"/>
    <w:rsid w:val="3A542FDA"/>
    <w:rsid w:val="3A8A5A19"/>
    <w:rsid w:val="3A982716"/>
    <w:rsid w:val="3ABC194A"/>
    <w:rsid w:val="3B0F4170"/>
    <w:rsid w:val="3B4007CD"/>
    <w:rsid w:val="3BC82C9D"/>
    <w:rsid w:val="3BF477BB"/>
    <w:rsid w:val="3C8B4267"/>
    <w:rsid w:val="3D000214"/>
    <w:rsid w:val="3D436353"/>
    <w:rsid w:val="3DFF04CC"/>
    <w:rsid w:val="3E014244"/>
    <w:rsid w:val="3E5A77C3"/>
    <w:rsid w:val="3E6447D3"/>
    <w:rsid w:val="3E7A5DA4"/>
    <w:rsid w:val="3ECA1998"/>
    <w:rsid w:val="3EE74B53"/>
    <w:rsid w:val="3F487C50"/>
    <w:rsid w:val="3F84557B"/>
    <w:rsid w:val="40CC0489"/>
    <w:rsid w:val="40DD1D65"/>
    <w:rsid w:val="40E90883"/>
    <w:rsid w:val="414E5B21"/>
    <w:rsid w:val="41AA2E44"/>
    <w:rsid w:val="41F22DD0"/>
    <w:rsid w:val="421E4899"/>
    <w:rsid w:val="422C3859"/>
    <w:rsid w:val="42396F65"/>
    <w:rsid w:val="429646AD"/>
    <w:rsid w:val="42DD6902"/>
    <w:rsid w:val="43036368"/>
    <w:rsid w:val="439E0787"/>
    <w:rsid w:val="440E3217"/>
    <w:rsid w:val="44226CC2"/>
    <w:rsid w:val="44254A04"/>
    <w:rsid w:val="444A6219"/>
    <w:rsid w:val="452D22C9"/>
    <w:rsid w:val="4544792E"/>
    <w:rsid w:val="45796DB6"/>
    <w:rsid w:val="463914F2"/>
    <w:rsid w:val="46406F07"/>
    <w:rsid w:val="46D00C57"/>
    <w:rsid w:val="46E9756D"/>
    <w:rsid w:val="476A34F5"/>
    <w:rsid w:val="47C84024"/>
    <w:rsid w:val="47D12ED9"/>
    <w:rsid w:val="48233DAE"/>
    <w:rsid w:val="48967C7F"/>
    <w:rsid w:val="49253C82"/>
    <w:rsid w:val="492574D4"/>
    <w:rsid w:val="495913D8"/>
    <w:rsid w:val="49AC66B6"/>
    <w:rsid w:val="4A286FFC"/>
    <w:rsid w:val="4A6513ED"/>
    <w:rsid w:val="4AE414BD"/>
    <w:rsid w:val="4AF801D8"/>
    <w:rsid w:val="4B9B709A"/>
    <w:rsid w:val="4BC92119"/>
    <w:rsid w:val="4C2061DD"/>
    <w:rsid w:val="4C7E1155"/>
    <w:rsid w:val="4CB30DFF"/>
    <w:rsid w:val="4CEA67EB"/>
    <w:rsid w:val="4D0553D3"/>
    <w:rsid w:val="4D6E1364"/>
    <w:rsid w:val="4DA331E5"/>
    <w:rsid w:val="4DD80C70"/>
    <w:rsid w:val="4E12048C"/>
    <w:rsid w:val="4E816CDB"/>
    <w:rsid w:val="4F7B0BB9"/>
    <w:rsid w:val="4FCF409E"/>
    <w:rsid w:val="4FE350E5"/>
    <w:rsid w:val="4FF43C08"/>
    <w:rsid w:val="503E4E84"/>
    <w:rsid w:val="508E5C22"/>
    <w:rsid w:val="509C7DFC"/>
    <w:rsid w:val="50B85E38"/>
    <w:rsid w:val="50DC61AE"/>
    <w:rsid w:val="50FB4B23"/>
    <w:rsid w:val="51404C2B"/>
    <w:rsid w:val="51B60ACD"/>
    <w:rsid w:val="51DC2BA6"/>
    <w:rsid w:val="52232583"/>
    <w:rsid w:val="5281556C"/>
    <w:rsid w:val="53541DE9"/>
    <w:rsid w:val="53DF1339"/>
    <w:rsid w:val="53EC2E48"/>
    <w:rsid w:val="53F87A3F"/>
    <w:rsid w:val="54191512"/>
    <w:rsid w:val="544D38E7"/>
    <w:rsid w:val="5458228C"/>
    <w:rsid w:val="554C1DF1"/>
    <w:rsid w:val="5560764A"/>
    <w:rsid w:val="55684C82"/>
    <w:rsid w:val="557F5C61"/>
    <w:rsid w:val="55D368E3"/>
    <w:rsid w:val="560B0148"/>
    <w:rsid w:val="56172A59"/>
    <w:rsid w:val="56292132"/>
    <w:rsid w:val="56310FE7"/>
    <w:rsid w:val="56577790"/>
    <w:rsid w:val="567A298E"/>
    <w:rsid w:val="56972009"/>
    <w:rsid w:val="57022CD7"/>
    <w:rsid w:val="573963A5"/>
    <w:rsid w:val="575256B8"/>
    <w:rsid w:val="579D0773"/>
    <w:rsid w:val="57A8352A"/>
    <w:rsid w:val="57CA5A63"/>
    <w:rsid w:val="57DF5D43"/>
    <w:rsid w:val="58353010"/>
    <w:rsid w:val="58EA490B"/>
    <w:rsid w:val="59417793"/>
    <w:rsid w:val="5942414F"/>
    <w:rsid w:val="59E93624"/>
    <w:rsid w:val="5A4875C1"/>
    <w:rsid w:val="5A5841A9"/>
    <w:rsid w:val="5A731A4A"/>
    <w:rsid w:val="5AB52BEA"/>
    <w:rsid w:val="5AD519E2"/>
    <w:rsid w:val="5B5F03A4"/>
    <w:rsid w:val="5C5F065B"/>
    <w:rsid w:val="5C930305"/>
    <w:rsid w:val="5CB32755"/>
    <w:rsid w:val="5D1378CF"/>
    <w:rsid w:val="5D5C7A80"/>
    <w:rsid w:val="5D8B5480"/>
    <w:rsid w:val="5DB669A1"/>
    <w:rsid w:val="5DC56BE4"/>
    <w:rsid w:val="5E140CFB"/>
    <w:rsid w:val="5E7C2E50"/>
    <w:rsid w:val="5E84084D"/>
    <w:rsid w:val="5F74227E"/>
    <w:rsid w:val="5FCD73DB"/>
    <w:rsid w:val="5FDA624B"/>
    <w:rsid w:val="602F2A3B"/>
    <w:rsid w:val="60392C69"/>
    <w:rsid w:val="60627D45"/>
    <w:rsid w:val="60634492"/>
    <w:rsid w:val="60C6479C"/>
    <w:rsid w:val="60CA4511"/>
    <w:rsid w:val="60CC028A"/>
    <w:rsid w:val="610E2650"/>
    <w:rsid w:val="619A2136"/>
    <w:rsid w:val="61BF1B9C"/>
    <w:rsid w:val="61DC1A85"/>
    <w:rsid w:val="620852F1"/>
    <w:rsid w:val="620D321D"/>
    <w:rsid w:val="623C31ED"/>
    <w:rsid w:val="62422518"/>
    <w:rsid w:val="625064F1"/>
    <w:rsid w:val="62D82F16"/>
    <w:rsid w:val="632E455C"/>
    <w:rsid w:val="63707A5E"/>
    <w:rsid w:val="63D47B81"/>
    <w:rsid w:val="63D7668D"/>
    <w:rsid w:val="64264155"/>
    <w:rsid w:val="646824C4"/>
    <w:rsid w:val="65204EDE"/>
    <w:rsid w:val="65516FAF"/>
    <w:rsid w:val="656F7435"/>
    <w:rsid w:val="65931376"/>
    <w:rsid w:val="65B2142D"/>
    <w:rsid w:val="65E41B32"/>
    <w:rsid w:val="65FC6F1B"/>
    <w:rsid w:val="661A66F2"/>
    <w:rsid w:val="665A00E6"/>
    <w:rsid w:val="66770C98"/>
    <w:rsid w:val="6683763C"/>
    <w:rsid w:val="66B8184A"/>
    <w:rsid w:val="66C416A4"/>
    <w:rsid w:val="674C5C80"/>
    <w:rsid w:val="67DA4CB0"/>
    <w:rsid w:val="67F53BA6"/>
    <w:rsid w:val="68152516"/>
    <w:rsid w:val="683D3657"/>
    <w:rsid w:val="6958090C"/>
    <w:rsid w:val="6A2904FB"/>
    <w:rsid w:val="6A8007CA"/>
    <w:rsid w:val="6BD526E8"/>
    <w:rsid w:val="6D5E1762"/>
    <w:rsid w:val="6D793547"/>
    <w:rsid w:val="6DBD6E8B"/>
    <w:rsid w:val="6DC037A8"/>
    <w:rsid w:val="6DDD5884"/>
    <w:rsid w:val="6E182D60"/>
    <w:rsid w:val="6E19094F"/>
    <w:rsid w:val="6E22632B"/>
    <w:rsid w:val="6E292877"/>
    <w:rsid w:val="6E5A555A"/>
    <w:rsid w:val="6E82467D"/>
    <w:rsid w:val="6E8E5088"/>
    <w:rsid w:val="6EEF2E4F"/>
    <w:rsid w:val="6F256A84"/>
    <w:rsid w:val="6FCE7B7A"/>
    <w:rsid w:val="701E3868"/>
    <w:rsid w:val="7040659E"/>
    <w:rsid w:val="70960122"/>
    <w:rsid w:val="70B30B1E"/>
    <w:rsid w:val="714A6773"/>
    <w:rsid w:val="72571900"/>
    <w:rsid w:val="73102258"/>
    <w:rsid w:val="733C6D0F"/>
    <w:rsid w:val="736718A1"/>
    <w:rsid w:val="738D2AD0"/>
    <w:rsid w:val="73922EB4"/>
    <w:rsid w:val="74137D96"/>
    <w:rsid w:val="757840E4"/>
    <w:rsid w:val="75DE03EB"/>
    <w:rsid w:val="75EF43A6"/>
    <w:rsid w:val="760E5F59"/>
    <w:rsid w:val="76426755"/>
    <w:rsid w:val="769D2054"/>
    <w:rsid w:val="76BB072D"/>
    <w:rsid w:val="76D672A3"/>
    <w:rsid w:val="77C47AB5"/>
    <w:rsid w:val="77CA50CB"/>
    <w:rsid w:val="77FA523A"/>
    <w:rsid w:val="784F55D0"/>
    <w:rsid w:val="791E4FA3"/>
    <w:rsid w:val="794802AD"/>
    <w:rsid w:val="79C97604"/>
    <w:rsid w:val="79F00D50"/>
    <w:rsid w:val="7A5677CA"/>
    <w:rsid w:val="7A6A199B"/>
    <w:rsid w:val="7AC8166A"/>
    <w:rsid w:val="7B516785"/>
    <w:rsid w:val="7B62133E"/>
    <w:rsid w:val="7B95573E"/>
    <w:rsid w:val="7BAC4AE8"/>
    <w:rsid w:val="7C4A55BC"/>
    <w:rsid w:val="7C7D510B"/>
    <w:rsid w:val="7CA81753"/>
    <w:rsid w:val="7CEC7892"/>
    <w:rsid w:val="7D9D6DDE"/>
    <w:rsid w:val="7DD30A52"/>
    <w:rsid w:val="7DD30B0F"/>
    <w:rsid w:val="7DE93DD1"/>
    <w:rsid w:val="7E730A68"/>
    <w:rsid w:val="7E775881"/>
    <w:rsid w:val="7E7F4735"/>
    <w:rsid w:val="7E857F9E"/>
    <w:rsid w:val="7EFC6E8A"/>
    <w:rsid w:val="7F080287"/>
    <w:rsid w:val="7F1B10D7"/>
    <w:rsid w:val="7F4219EB"/>
    <w:rsid w:val="7F9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143" w:after="120" w:line="360" w:lineRule="auto"/>
      <w:jc w:val="left"/>
      <w:outlineLvl w:val="2"/>
    </w:pPr>
    <w:rPr>
      <w:rFonts w:ascii="宋体" w:hAnsi="宋体"/>
      <w:kern w:val="0"/>
      <w:sz w:val="24"/>
      <w:lang w:bidi="en-US"/>
    </w:rPr>
  </w:style>
  <w:style w:type="paragraph" w:styleId="6">
    <w:name w:val="heading 4"/>
    <w:basedOn w:val="1"/>
    <w:next w:val="1"/>
    <w:qFormat/>
    <w:uiPriority w:val="99"/>
    <w:pPr>
      <w:keepNext/>
      <w:keepLines/>
      <w:spacing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99"/>
    <w:pPr>
      <w:ind w:left="420" w:leftChars="200"/>
      <w:textAlignment w:val="baseline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index 6"/>
    <w:basedOn w:val="1"/>
    <w:next w:val="1"/>
    <w:qFormat/>
    <w:uiPriority w:val="0"/>
    <w:pPr>
      <w:ind w:left="1000" w:leftChars="1000"/>
    </w:pPr>
  </w:style>
  <w:style w:type="paragraph" w:styleId="9">
    <w:name w:val="Body Text"/>
    <w:basedOn w:val="1"/>
    <w:next w:val="10"/>
    <w:unhideWhenUsed/>
    <w:qFormat/>
    <w:uiPriority w:val="99"/>
    <w:pPr>
      <w:spacing w:after="120"/>
    </w:pPr>
  </w:style>
  <w:style w:type="paragraph" w:styleId="10">
    <w:name w:val="Body Text First Indent"/>
    <w:basedOn w:val="9"/>
    <w:qFormat/>
    <w:uiPriority w:val="0"/>
    <w:pPr>
      <w:ind w:firstLine="420" w:firstLineChars="100"/>
    </w:pPr>
  </w:style>
  <w:style w:type="paragraph" w:styleId="11">
    <w:name w:val="Body Text Indent"/>
    <w:basedOn w:val="1"/>
    <w:next w:val="12"/>
    <w:qFormat/>
    <w:uiPriority w:val="0"/>
    <w:pPr>
      <w:spacing w:after="120"/>
      <w:ind w:left="420" w:leftChars="200"/>
    </w:pPr>
  </w:style>
  <w:style w:type="paragraph" w:styleId="12">
    <w:name w:val="header"/>
    <w:basedOn w:val="1"/>
    <w:next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next w:val="8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5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Body Text First Indent 2"/>
    <w:basedOn w:val="11"/>
    <w:next w:val="9"/>
    <w:qFormat/>
    <w:uiPriority w:val="0"/>
    <w:pPr>
      <w:ind w:firstLine="420" w:firstLineChars="200"/>
    </w:pPr>
  </w:style>
  <w:style w:type="table" w:styleId="19">
    <w:name w:val="Table Grid"/>
    <w:basedOn w:val="1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99"/>
    <w:rPr>
      <w:rFonts w:ascii="Times New Roman" w:hAnsi="Times New Roman" w:cs="Times New Roman"/>
      <w:b/>
    </w:rPr>
  </w:style>
  <w:style w:type="character" w:styleId="22">
    <w:name w:val="page number"/>
    <w:basedOn w:val="20"/>
    <w:qFormat/>
    <w:uiPriority w:val="0"/>
  </w:style>
  <w:style w:type="paragraph" w:customStyle="1" w:styleId="23">
    <w:name w:val="表格"/>
    <w:basedOn w:val="11"/>
    <w:next w:val="1"/>
    <w:qFormat/>
    <w:uiPriority w:val="0"/>
    <w:pPr>
      <w:adjustRightInd w:val="0"/>
      <w:spacing w:line="240" w:lineRule="auto"/>
      <w:ind w:firstLine="0" w:firstLineChars="0"/>
      <w:jc w:val="center"/>
      <w:textAlignment w:val="baseline"/>
    </w:pPr>
    <w:rPr>
      <w:rFonts w:ascii="Arial" w:hAnsi="Arial" w:cs="Arial"/>
      <w:kern w:val="0"/>
      <w:sz w:val="21"/>
      <w:szCs w:val="20"/>
    </w:rPr>
  </w:style>
  <w:style w:type="paragraph" w:customStyle="1" w:styleId="24">
    <w:name w:val="正文（首行缩进两字）"/>
    <w:basedOn w:val="1"/>
    <w:qFormat/>
    <w:uiPriority w:val="0"/>
    <w:pPr>
      <w:spacing w:line="240" w:lineRule="auto"/>
      <w:ind w:firstLine="420"/>
    </w:pPr>
    <w:rPr>
      <w:sz w:val="28"/>
      <w:szCs w:val="21"/>
    </w:rPr>
  </w:style>
  <w:style w:type="paragraph" w:customStyle="1" w:styleId="25">
    <w:name w:val="样式1"/>
    <w:basedOn w:val="5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kern w:val="0"/>
      <w:sz w:val="28"/>
      <w:szCs w:val="28"/>
    </w:rPr>
  </w:style>
  <w:style w:type="character" w:customStyle="1" w:styleId="2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7">
    <w:name w:val="font7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正文1"/>
    <w:basedOn w:val="1"/>
    <w:qFormat/>
    <w:uiPriority w:val="0"/>
    <w:pPr>
      <w:spacing w:line="600" w:lineRule="exact"/>
      <w:jc w:val="left"/>
    </w:pPr>
    <w:rPr>
      <w:szCs w:val="28"/>
    </w:rPr>
  </w:style>
  <w:style w:type="paragraph" w:customStyle="1" w:styleId="29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30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bidi="ar-SA"/>
    </w:rPr>
  </w:style>
  <w:style w:type="character" w:customStyle="1" w:styleId="31">
    <w:name w:val="font0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2">
    <w:name w:val="font31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paragraph" w:customStyle="1" w:styleId="33">
    <w:name w:val="Body text|2"/>
    <w:basedOn w:val="1"/>
    <w:qFormat/>
    <w:uiPriority w:val="0"/>
    <w:pPr>
      <w:widowControl w:val="0"/>
      <w:shd w:val="clear" w:color="auto" w:fill="auto"/>
      <w:spacing w:after="640" w:line="563" w:lineRule="exact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34">
    <w:name w:val="Body text|1"/>
    <w:basedOn w:val="1"/>
    <w:qFormat/>
    <w:uiPriority w:val="0"/>
    <w:pPr>
      <w:widowControl w:val="0"/>
      <w:shd w:val="clear" w:color="auto" w:fill="auto"/>
      <w:spacing w:after="240"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5">
    <w:name w:val="Normal (Web)1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36">
    <w:name w:val="font41"/>
    <w:basedOn w:val="20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2058</Words>
  <Characters>2078</Characters>
  <Lines>0</Lines>
  <Paragraphs>0</Paragraphs>
  <TotalTime>28</TotalTime>
  <ScaleCrop>false</ScaleCrop>
  <LinksUpToDate>false</LinksUpToDate>
  <CharactersWithSpaces>6128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2021-12-06T01:45:00Z</dcterms:created>
  <dc:creator>Aaa</dc:creator>
  <cp:lastModifiedBy>唐宋元明清</cp:lastModifiedBy>
  <cp:lastPrinted>2024-06-21T02:29:00Z</cp:lastPrinted>
  <dcterms:modified xsi:type="dcterms:W3CDTF">2024-06-24T08:59:58Z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80782E6D32684B61A445FCEFFA08151D_13</vt:lpwstr>
  </property>
</Properties>
</file>