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红崖子乡</w:t>
      </w:r>
      <w:r>
        <w:rPr>
          <w:rFonts w:hint="eastAsia" w:ascii="方正小标宋_GBK" w:hAnsi="方正小标宋_GBK" w:eastAsia="方正小标宋_GBK" w:cs="方正小标宋_GBK"/>
          <w:sz w:val="44"/>
          <w:szCs w:val="44"/>
        </w:rPr>
        <w:t>“谁执法谁普法”四个清单分解表</w:t>
      </w:r>
    </w:p>
    <w:tbl>
      <w:tblPr>
        <w:tblStyle w:val="13"/>
        <w:tblpPr w:leftFromText="180" w:rightFromText="180" w:vertAnchor="text" w:tblpX="145" w:tblpY="338"/>
        <w:tblOverlap w:val="never"/>
        <w:tblW w:w="14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750"/>
        <w:gridCol w:w="3143"/>
        <w:gridCol w:w="3547"/>
        <w:gridCol w:w="4095"/>
        <w:gridCol w:w="118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序号</w:t>
            </w:r>
          </w:p>
        </w:tc>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项目</w:t>
            </w:r>
          </w:p>
        </w:tc>
        <w:tc>
          <w:tcPr>
            <w:tcW w:w="31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内容清单</w:t>
            </w:r>
          </w:p>
        </w:tc>
        <w:tc>
          <w:tcPr>
            <w:tcW w:w="35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措施清单</w:t>
            </w:r>
          </w:p>
        </w:tc>
        <w:tc>
          <w:tcPr>
            <w:tcW w:w="40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标准清单</w:t>
            </w:r>
          </w:p>
        </w:tc>
        <w:tc>
          <w:tcPr>
            <w:tcW w:w="21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lang w:eastAsia="zh-CN"/>
              </w:rPr>
            </w:pPr>
            <w:r>
              <w:rPr>
                <w:rFonts w:hint="eastAsia" w:ascii="黑体" w:hAnsi="黑体" w:eastAsia="黑体" w:cs="黑体"/>
                <w:color w:val="000000"/>
                <w:sz w:val="24"/>
                <w:szCs w:val="24"/>
                <w:vertAlign w:val="baseline"/>
                <w:lang w:eastAsia="zh-CN"/>
              </w:rPr>
              <w:t>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31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35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40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lang w:eastAsia="zh-CN"/>
              </w:rPr>
            </w:pPr>
            <w:r>
              <w:rPr>
                <w:rFonts w:hint="eastAsia" w:ascii="黑体" w:hAnsi="黑体" w:eastAsia="黑体" w:cs="黑体"/>
                <w:color w:val="000000"/>
                <w:sz w:val="24"/>
                <w:szCs w:val="24"/>
                <w:vertAlign w:val="baseline"/>
                <w:lang w:eastAsia="zh-CN"/>
              </w:rPr>
              <w:t>普法责任主体</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lang w:eastAsia="zh-CN"/>
              </w:rPr>
            </w:pPr>
            <w:r>
              <w:rPr>
                <w:rFonts w:hint="eastAsia" w:ascii="黑体" w:hAnsi="黑体" w:eastAsia="黑体" w:cs="黑体"/>
                <w:color w:val="000000"/>
                <w:sz w:val="24"/>
                <w:szCs w:val="24"/>
                <w:vertAlign w:val="baseline"/>
                <w:lang w:eastAsia="zh-CN"/>
              </w:rPr>
              <w:t>普法</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lang w:eastAsia="zh-CN"/>
              </w:rPr>
            </w:pPr>
            <w:r>
              <w:rPr>
                <w:rFonts w:hint="eastAsia" w:ascii="黑体" w:hAnsi="黑体" w:eastAsia="黑体" w:cs="黑体"/>
                <w:color w:val="000000"/>
                <w:sz w:val="24"/>
                <w:szCs w:val="24"/>
                <w:vertAlign w:val="baseline"/>
                <w:lang w:eastAsia="zh-CN"/>
              </w:rPr>
              <w:t>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习近平法治思想</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习近平法治思想</w:t>
            </w:r>
          </w:p>
        </w:tc>
        <w:tc>
          <w:tcPr>
            <w:tcW w:w="35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将习近平法治思想列入</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党委</w:t>
            </w:r>
            <w:r>
              <w:rPr>
                <w:rFonts w:hint="eastAsia" w:ascii="仿宋_GB2312" w:hAnsi="仿宋_GB2312" w:eastAsia="仿宋_GB2312" w:cs="仿宋_GB2312"/>
                <w:color w:val="000000"/>
                <w:sz w:val="24"/>
                <w:szCs w:val="24"/>
                <w:vertAlign w:val="baseline"/>
              </w:rPr>
              <w:t>理论学习中心组、</w:t>
            </w:r>
            <w:r>
              <w:rPr>
                <w:rFonts w:hint="eastAsia" w:ascii="仿宋_GB2312" w:hAnsi="仿宋_GB2312" w:eastAsia="仿宋_GB2312" w:cs="仿宋_GB2312"/>
                <w:color w:val="000000"/>
                <w:sz w:val="24"/>
                <w:szCs w:val="24"/>
                <w:vertAlign w:val="baseline"/>
                <w:lang w:eastAsia="zh-CN"/>
              </w:rPr>
              <w:t>各</w:t>
            </w:r>
            <w:r>
              <w:rPr>
                <w:rFonts w:hint="eastAsia" w:ascii="仿宋_GB2312" w:hAnsi="仿宋_GB2312" w:eastAsia="仿宋_GB2312" w:cs="仿宋_GB2312"/>
                <w:color w:val="000000"/>
                <w:sz w:val="24"/>
                <w:szCs w:val="24"/>
                <w:vertAlign w:val="baseline"/>
              </w:rPr>
              <w:t>党支部党员学习内容，通过专题会议、专门研讨等形式，深入开展习近平法治思想学习活动。2.制定学习培训计划，创新方式方法，通过</w:t>
            </w:r>
            <w:r>
              <w:rPr>
                <w:rFonts w:hint="eastAsia" w:ascii="仿宋_GB2312" w:hAnsi="仿宋_GB2312" w:eastAsia="仿宋_GB2312" w:cs="仿宋_GB2312"/>
                <w:color w:val="000000"/>
                <w:sz w:val="24"/>
                <w:szCs w:val="24"/>
                <w:vertAlign w:val="baseline"/>
                <w:lang w:eastAsia="zh-CN"/>
              </w:rPr>
              <w:t>干部例会、</w:t>
            </w:r>
            <w:r>
              <w:rPr>
                <w:rFonts w:hint="eastAsia" w:ascii="仿宋_GB2312" w:hAnsi="仿宋_GB2312" w:eastAsia="仿宋_GB2312" w:cs="仿宋_GB2312"/>
                <w:color w:val="000000"/>
                <w:sz w:val="24"/>
                <w:szCs w:val="24"/>
                <w:vertAlign w:val="baseline"/>
              </w:rPr>
              <w:t>举办培训班、学习班、研讨班，运用“学习强国”、干部教育培训网络学院等平台，组织开展多形式、分层次的学习培训。3.通过开展</w:t>
            </w:r>
            <w:r>
              <w:rPr>
                <w:rFonts w:hint="eastAsia" w:ascii="仿宋_GB2312" w:hAnsi="仿宋_GB2312" w:eastAsia="仿宋_GB2312" w:cs="仿宋_GB2312"/>
                <w:color w:val="000000"/>
                <w:sz w:val="24"/>
                <w:szCs w:val="24"/>
                <w:vertAlign w:val="baseline"/>
                <w:lang w:eastAsia="zh-CN"/>
              </w:rPr>
              <w:t>道德法治</w:t>
            </w:r>
            <w:r>
              <w:rPr>
                <w:rFonts w:hint="eastAsia" w:ascii="仿宋_GB2312" w:hAnsi="仿宋_GB2312" w:eastAsia="仿宋_GB2312" w:cs="仿宋_GB2312"/>
                <w:color w:val="000000"/>
                <w:sz w:val="24"/>
                <w:szCs w:val="24"/>
                <w:vertAlign w:val="baseline"/>
              </w:rPr>
              <w:t>讲堂、报告会等活动，</w:t>
            </w:r>
            <w:r>
              <w:rPr>
                <w:rFonts w:hint="eastAsia" w:ascii="仿宋_GB2312" w:hAnsi="仿宋_GB2312" w:eastAsia="仿宋_GB2312" w:cs="仿宋_GB2312"/>
                <w:color w:val="000000"/>
                <w:sz w:val="24"/>
                <w:szCs w:val="24"/>
                <w:vertAlign w:val="baseline"/>
                <w:lang w:eastAsia="zh-CN"/>
              </w:rPr>
              <w:t>学习宣传习近平法治思想。</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学习宣传习近平法治思想纳入普法工作全局，与业务工作同部署、同检查、同落实。2.每年组织党员干部至少开展1次习近平法治思想专题学习或研讨培训。3.深刻认识习近平法治思想重大意义，吃透基本精神、把握核心要义、明确工作要求，在学懂弄通做实上下功夫，在</w:t>
            </w:r>
            <w:r>
              <w:rPr>
                <w:rFonts w:hint="eastAsia" w:ascii="仿宋_GB2312" w:hAnsi="仿宋_GB2312" w:eastAsia="仿宋_GB2312" w:cs="仿宋_GB2312"/>
                <w:color w:val="000000"/>
                <w:sz w:val="24"/>
                <w:szCs w:val="24"/>
                <w:vertAlign w:val="baseline"/>
                <w:lang w:eastAsia="zh-CN"/>
              </w:rPr>
              <w:t>学思用贯通</w:t>
            </w:r>
            <w:r>
              <w:rPr>
                <w:rFonts w:hint="eastAsia" w:ascii="仿宋_GB2312" w:hAnsi="仿宋_GB2312" w:eastAsia="仿宋_GB2312" w:cs="仿宋_GB2312"/>
                <w:color w:val="000000"/>
                <w:sz w:val="24"/>
                <w:szCs w:val="24"/>
                <w:vertAlign w:val="baseline"/>
              </w:rPr>
              <w:t>、知信行合一上见实效。4.通过广泛的学习宣传阐释工作，增强“四个意识”、坚定“四个自信”、做到“两个维护”。</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党建办、综合办、司法所、各村</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75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宪法</w:t>
            </w:r>
          </w:p>
        </w:tc>
        <w:tc>
          <w:tcPr>
            <w:tcW w:w="314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宪法》及《</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国旗法》《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国歌法》《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国徽法》等相关法律法规</w:t>
            </w:r>
          </w:p>
        </w:tc>
        <w:tc>
          <w:tcPr>
            <w:tcW w:w="3547" w:type="dxa"/>
            <w:tcBorders>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结合“12·4”国家宪法日，开展“宪法宣传周”活动，广泛开展宪法学习宣传教育。2.国家工作人员依照法律规定开展宪法宣誓活动。3.加强《</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国旗法》《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国歌法》《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国徽法》等宪法相关</w:t>
            </w:r>
            <w:r>
              <w:rPr>
                <w:rFonts w:hint="eastAsia" w:ascii="仿宋_GB2312" w:hAnsi="仿宋_GB2312" w:eastAsia="仿宋_GB2312" w:cs="仿宋_GB2312"/>
                <w:color w:val="000000"/>
                <w:sz w:val="24"/>
                <w:szCs w:val="24"/>
                <w:vertAlign w:val="baseline"/>
                <w:lang w:eastAsia="zh-CN"/>
              </w:rPr>
              <w:t>法律</w:t>
            </w:r>
            <w:r>
              <w:rPr>
                <w:rFonts w:hint="eastAsia" w:ascii="仿宋_GB2312" w:hAnsi="仿宋_GB2312" w:eastAsia="仿宋_GB2312" w:cs="仿宋_GB2312"/>
                <w:color w:val="000000"/>
                <w:sz w:val="24"/>
                <w:szCs w:val="24"/>
                <w:vertAlign w:val="baseline"/>
              </w:rPr>
              <w:t>的学习宣传，</w:t>
            </w:r>
            <w:r>
              <w:rPr>
                <w:rFonts w:hint="eastAsia" w:ascii="仿宋_GB2312" w:hAnsi="仿宋_GB2312" w:eastAsia="仿宋_GB2312" w:cs="仿宋_GB2312"/>
                <w:color w:val="000000"/>
                <w:sz w:val="24"/>
                <w:szCs w:val="24"/>
                <w:vertAlign w:val="baseline"/>
                <w:lang w:eastAsia="zh-CN"/>
              </w:rPr>
              <w:t>强化国家认同</w:t>
            </w:r>
            <w:r>
              <w:rPr>
                <w:rFonts w:hint="eastAsia" w:ascii="仿宋_GB2312" w:hAnsi="仿宋_GB2312" w:eastAsia="仿宋_GB2312" w:cs="仿宋_GB2312"/>
                <w:color w:val="000000"/>
                <w:sz w:val="24"/>
                <w:szCs w:val="24"/>
                <w:vertAlign w:val="baseline"/>
              </w:rPr>
              <w:t>。</w:t>
            </w:r>
          </w:p>
        </w:tc>
        <w:tc>
          <w:tcPr>
            <w:tcW w:w="40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w:t>
            </w:r>
            <w:r>
              <w:rPr>
                <w:rFonts w:hint="eastAsia" w:ascii="仿宋_GB2312" w:hAnsi="仿宋_GB2312" w:eastAsia="仿宋_GB2312" w:cs="仿宋_GB2312"/>
                <w:color w:val="000000"/>
                <w:sz w:val="24"/>
                <w:szCs w:val="24"/>
                <w:vertAlign w:val="baseline"/>
                <w:lang w:eastAsia="zh-CN"/>
              </w:rPr>
              <w:t>推动全体</w:t>
            </w:r>
            <w:r>
              <w:rPr>
                <w:rFonts w:hint="eastAsia" w:ascii="仿宋_GB2312" w:hAnsi="仿宋_GB2312" w:eastAsia="仿宋_GB2312" w:cs="仿宋_GB2312"/>
                <w:color w:val="000000"/>
                <w:sz w:val="24"/>
                <w:szCs w:val="24"/>
                <w:vertAlign w:val="baseline"/>
                <w:lang w:val="en-US" w:eastAsia="zh-CN"/>
              </w:rPr>
              <w:t>乡村</w:t>
            </w:r>
            <w:r>
              <w:rPr>
                <w:rFonts w:hint="eastAsia" w:ascii="仿宋_GB2312" w:hAnsi="仿宋_GB2312" w:eastAsia="仿宋_GB2312" w:cs="仿宋_GB2312"/>
                <w:color w:val="000000"/>
                <w:sz w:val="24"/>
                <w:szCs w:val="24"/>
                <w:vertAlign w:val="baseline"/>
                <w:lang w:eastAsia="zh-CN"/>
              </w:rPr>
              <w:t>干部</w:t>
            </w:r>
            <w:r>
              <w:rPr>
                <w:rFonts w:hint="eastAsia" w:ascii="仿宋_GB2312" w:hAnsi="仿宋_GB2312" w:eastAsia="仿宋_GB2312" w:cs="仿宋_GB2312"/>
                <w:color w:val="000000"/>
                <w:sz w:val="24"/>
                <w:szCs w:val="24"/>
                <w:vertAlign w:val="baseline"/>
              </w:rPr>
              <w:t>带头</w:t>
            </w:r>
            <w:r>
              <w:rPr>
                <w:rFonts w:hint="eastAsia" w:ascii="仿宋_GB2312" w:hAnsi="仿宋_GB2312" w:eastAsia="仿宋_GB2312" w:cs="仿宋_GB2312"/>
                <w:color w:val="000000"/>
                <w:sz w:val="24"/>
                <w:szCs w:val="24"/>
                <w:vertAlign w:val="baseline"/>
                <w:lang w:eastAsia="zh-CN"/>
              </w:rPr>
              <w:t>尊崇</w:t>
            </w:r>
            <w:r>
              <w:rPr>
                <w:rFonts w:hint="eastAsia" w:ascii="仿宋_GB2312" w:hAnsi="仿宋_GB2312" w:eastAsia="仿宋_GB2312" w:cs="仿宋_GB2312"/>
                <w:color w:val="000000"/>
                <w:sz w:val="24"/>
                <w:szCs w:val="24"/>
                <w:vertAlign w:val="baseline"/>
              </w:rPr>
              <w:t>宪法、学习宪法、遵守宪法、维护宪法、运用宪法，提升</w:t>
            </w:r>
            <w:r>
              <w:rPr>
                <w:rFonts w:hint="eastAsia" w:ascii="仿宋_GB2312" w:hAnsi="仿宋_GB2312" w:eastAsia="仿宋_GB2312" w:cs="仿宋_GB2312"/>
                <w:color w:val="000000"/>
                <w:sz w:val="24"/>
                <w:szCs w:val="24"/>
                <w:vertAlign w:val="baseline"/>
                <w:lang w:eastAsia="zh-CN"/>
              </w:rPr>
              <w:t>其</w:t>
            </w:r>
            <w:r>
              <w:rPr>
                <w:rFonts w:hint="eastAsia" w:ascii="仿宋_GB2312" w:hAnsi="仿宋_GB2312" w:eastAsia="仿宋_GB2312" w:cs="仿宋_GB2312"/>
                <w:color w:val="000000"/>
                <w:sz w:val="24"/>
                <w:szCs w:val="24"/>
                <w:vertAlign w:val="baseline"/>
              </w:rPr>
              <w:t>运用法治思维和法治方式解决问题的能力。2.大力弘扬宪法精神，推动宪法精神进</w:t>
            </w:r>
            <w:r>
              <w:rPr>
                <w:rFonts w:hint="eastAsia" w:ascii="仿宋_GB2312" w:hAnsi="仿宋_GB2312" w:eastAsia="仿宋_GB2312" w:cs="仿宋_GB2312"/>
                <w:color w:val="000000"/>
                <w:sz w:val="24"/>
                <w:szCs w:val="24"/>
                <w:vertAlign w:val="baseline"/>
                <w:lang w:eastAsia="zh-CN"/>
              </w:rPr>
              <w:t>乡村、进企业、进万家</w:t>
            </w:r>
            <w:r>
              <w:rPr>
                <w:rFonts w:hint="eastAsia" w:ascii="仿宋_GB2312" w:hAnsi="仿宋_GB2312" w:eastAsia="仿宋_GB2312" w:cs="仿宋_GB2312"/>
                <w:color w:val="000000"/>
                <w:sz w:val="24"/>
                <w:szCs w:val="24"/>
                <w:vertAlign w:val="baseline"/>
              </w:rPr>
              <w:t>，使宪法走入日常生活，走进人民群众心中。</w:t>
            </w:r>
          </w:p>
        </w:tc>
        <w:tc>
          <w:tcPr>
            <w:tcW w:w="11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sz w:val="24"/>
                <w:szCs w:val="24"/>
                <w:lang w:eastAsia="zh-CN"/>
              </w:rPr>
              <w:t>司法所牵头，各村、室（</w:t>
            </w:r>
            <w:r>
              <w:rPr>
                <w:rFonts w:hint="eastAsia" w:ascii="仿宋_GB2312" w:hAnsi="仿宋_GB2312" w:eastAsia="仿宋_GB2312" w:cs="仿宋_GB2312"/>
                <w:sz w:val="24"/>
                <w:szCs w:val="24"/>
                <w:lang w:val="en-US" w:eastAsia="zh-CN"/>
              </w:rPr>
              <w:t>中</w:t>
            </w:r>
            <w:r>
              <w:rPr>
                <w:rFonts w:hint="eastAsia" w:ascii="仿宋_GB2312" w:hAnsi="仿宋_GB2312" w:eastAsia="仿宋_GB2312" w:cs="仿宋_GB2312"/>
                <w:spacing w:val="-34"/>
                <w:sz w:val="24"/>
                <w:szCs w:val="24"/>
                <w:lang w:val="en-US" w:eastAsia="zh-CN"/>
              </w:rPr>
              <w:t>心</w:t>
            </w:r>
            <w:r>
              <w:rPr>
                <w:rFonts w:hint="eastAsia" w:ascii="仿宋_GB2312" w:hAnsi="仿宋_GB2312" w:eastAsia="仿宋_GB2312" w:cs="仿宋_GB2312"/>
                <w:sz w:val="24"/>
                <w:szCs w:val="24"/>
                <w:lang w:eastAsia="zh-CN"/>
              </w:rPr>
              <w:t>）配合</w:t>
            </w:r>
          </w:p>
        </w:tc>
        <w:tc>
          <w:tcPr>
            <w:tcW w:w="96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vertAlign w:val="baseline"/>
                <w:lang w:val="en-US" w:eastAsia="zh-CN"/>
              </w:rPr>
              <w:t>村</w:t>
            </w:r>
            <w:r>
              <w:rPr>
                <w:rFonts w:hint="eastAsia" w:ascii="仿宋_GB2312" w:hAnsi="仿宋_GB2312" w:eastAsia="仿宋_GB2312" w:cs="仿宋_GB2312"/>
                <w:color w:val="000000"/>
                <w:sz w:val="24"/>
                <w:szCs w:val="24"/>
                <w:vertAlign w:val="baseline"/>
                <w:lang w:eastAsia="zh-CN"/>
              </w:rPr>
              <w:t>干部；辖区群众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7"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中国特色社会主义法律体系</w:t>
            </w:r>
          </w:p>
        </w:tc>
        <w:tc>
          <w:tcPr>
            <w:tcW w:w="314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民法典》《</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刑法》《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刑事诉讼法》《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民事诉讼法》《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行政许可法》《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行政处罚法》《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行政强制法》《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行政诉讼法》《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行政复议法》《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公务员法》《</w:t>
            </w:r>
            <w:r>
              <w:rPr>
                <w:rFonts w:hint="eastAsia" w:ascii="仿宋_GB2312" w:hAnsi="仿宋_GB2312" w:eastAsia="仿宋_GB2312" w:cs="仿宋_GB2312"/>
                <w:color w:val="000000"/>
                <w:sz w:val="24"/>
                <w:szCs w:val="24"/>
                <w:vertAlign w:val="baseline"/>
                <w:lang w:val="en-US" w:eastAsia="zh-CN"/>
              </w:rPr>
              <w:t>中华人民共和国保守国家秘密法</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国家安全法》《反分裂国家法》《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安全生产法》《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禁毒法》《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民族区域自治法》《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监察法》《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劳动法》等法律法规</w:t>
            </w:r>
          </w:p>
        </w:tc>
        <w:tc>
          <w:tcPr>
            <w:tcW w:w="35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落实党政主要负责人履行推进法治建设第一责任人职责规定，带头讲法治课，做学法表率，全面实行领导干部年终述法制度。2.</w:t>
            </w:r>
            <w:r>
              <w:rPr>
                <w:rFonts w:hint="eastAsia" w:ascii="仿宋_GB2312" w:hAnsi="仿宋_GB2312" w:eastAsia="仿宋_GB2312" w:cs="仿宋_GB2312"/>
                <w:color w:val="000000"/>
                <w:sz w:val="24"/>
                <w:szCs w:val="24"/>
                <w:vertAlign w:val="baseline"/>
                <w:lang w:eastAsia="zh-CN"/>
              </w:rPr>
              <w:t>落实</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党委</w:t>
            </w:r>
            <w:r>
              <w:rPr>
                <w:rFonts w:hint="eastAsia" w:ascii="仿宋_GB2312" w:hAnsi="仿宋_GB2312" w:eastAsia="仿宋_GB2312" w:cs="仿宋_GB2312"/>
                <w:color w:val="000000"/>
                <w:sz w:val="24"/>
                <w:szCs w:val="24"/>
                <w:vertAlign w:val="baseline"/>
              </w:rPr>
              <w:t>理论学习中心组、</w:t>
            </w:r>
            <w:r>
              <w:rPr>
                <w:rFonts w:hint="eastAsia" w:ascii="仿宋_GB2312" w:hAnsi="仿宋_GB2312" w:eastAsia="仿宋_GB2312" w:cs="仿宋_GB2312"/>
                <w:color w:val="000000"/>
                <w:sz w:val="24"/>
                <w:szCs w:val="24"/>
                <w:vertAlign w:val="baseline"/>
                <w:lang w:eastAsia="zh-CN"/>
              </w:rPr>
              <w:t>各</w:t>
            </w:r>
            <w:r>
              <w:rPr>
                <w:rFonts w:hint="eastAsia" w:ascii="仿宋_GB2312" w:hAnsi="仿宋_GB2312" w:eastAsia="仿宋_GB2312" w:cs="仿宋_GB2312"/>
                <w:color w:val="000000"/>
                <w:sz w:val="24"/>
                <w:szCs w:val="24"/>
                <w:vertAlign w:val="baseline"/>
              </w:rPr>
              <w:t>党支部的学习。3.在</w:t>
            </w:r>
            <w:r>
              <w:rPr>
                <w:rFonts w:hint="eastAsia" w:ascii="仿宋_GB2312" w:hAnsi="仿宋_GB2312" w:eastAsia="仿宋_GB2312" w:cs="仿宋_GB2312"/>
                <w:color w:val="000000"/>
                <w:sz w:val="24"/>
                <w:szCs w:val="24"/>
                <w:vertAlign w:val="baseline"/>
                <w:lang w:eastAsia="zh-CN"/>
              </w:rPr>
              <w:t>“</w:t>
            </w:r>
            <w:r>
              <w:rPr>
                <w:rFonts w:hint="eastAsia" w:ascii="仿宋_GB2312" w:hAnsi="仿宋_GB2312" w:eastAsia="仿宋_GB2312" w:cs="仿宋_GB2312"/>
                <w:color w:val="000000"/>
                <w:sz w:val="24"/>
                <w:szCs w:val="24"/>
                <w:vertAlign w:val="baseline"/>
                <w:lang w:val="en-US" w:eastAsia="zh-CN"/>
              </w:rPr>
              <w:t>3</w:t>
            </w:r>
            <w:r>
              <w:rPr>
                <w:rFonts w:hint="eastAsia" w:ascii="汉仪大黑简" w:hAnsi="汉仪大黑简" w:eastAsia="汉仪大黑简" w:cs="汉仪大黑简"/>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15</w:t>
            </w:r>
            <w:r>
              <w:rPr>
                <w:rFonts w:hint="eastAsia" w:ascii="仿宋_GB2312" w:hAnsi="仿宋_GB2312" w:eastAsia="仿宋_GB2312" w:cs="仿宋_GB2312"/>
                <w:color w:val="000000"/>
                <w:sz w:val="24"/>
                <w:szCs w:val="24"/>
                <w:vertAlign w:val="baseline"/>
                <w:lang w:eastAsia="zh-CN"/>
              </w:rPr>
              <w:t>”国际消费者权益保护日、</w:t>
            </w:r>
            <w:r>
              <w:rPr>
                <w:rFonts w:hint="eastAsia" w:ascii="仿宋_GB2312" w:hAnsi="仿宋_GB2312" w:eastAsia="仿宋_GB2312" w:cs="仿宋_GB2312"/>
                <w:color w:val="000000"/>
                <w:sz w:val="24"/>
                <w:szCs w:val="24"/>
                <w:vertAlign w:val="baseline"/>
              </w:rPr>
              <w:t>“4</w:t>
            </w:r>
            <w:r>
              <w:rPr>
                <w:rFonts w:hint="eastAsia" w:ascii="汉仪大黑简" w:hAnsi="汉仪大黑简" w:eastAsia="汉仪大黑简" w:cs="汉仪大黑简"/>
                <w:color w:val="000000"/>
                <w:sz w:val="24"/>
                <w:szCs w:val="24"/>
                <w:vertAlign w:val="baseline"/>
              </w:rPr>
              <w:t>·</w:t>
            </w:r>
            <w:r>
              <w:rPr>
                <w:rFonts w:hint="eastAsia" w:ascii="仿宋_GB2312" w:hAnsi="仿宋_GB2312" w:eastAsia="仿宋_GB2312" w:cs="仿宋_GB2312"/>
                <w:color w:val="000000"/>
                <w:sz w:val="24"/>
                <w:szCs w:val="24"/>
                <w:vertAlign w:val="baseline"/>
              </w:rPr>
              <w:t>15”国家安全日、“6</w:t>
            </w:r>
            <w:r>
              <w:rPr>
                <w:rFonts w:hint="eastAsia" w:ascii="汉仪大黑简" w:hAnsi="汉仪大黑简" w:eastAsia="汉仪大黑简" w:cs="汉仪大黑简"/>
                <w:color w:val="000000"/>
                <w:sz w:val="24"/>
                <w:szCs w:val="24"/>
                <w:vertAlign w:val="baseline"/>
              </w:rPr>
              <w:t>·</w:t>
            </w:r>
            <w:r>
              <w:rPr>
                <w:rFonts w:hint="eastAsia" w:ascii="仿宋_GB2312" w:hAnsi="仿宋_GB2312" w:eastAsia="仿宋_GB2312" w:cs="仿宋_GB2312"/>
                <w:color w:val="000000"/>
                <w:sz w:val="24"/>
                <w:szCs w:val="24"/>
                <w:vertAlign w:val="baseline"/>
              </w:rPr>
              <w:t>26”国际禁毒日、“民法典”宣传月、安全生产月、保密宣传月、民族团结月等重要时间节点开展普法学习宣传。4.把法治教育纳入干部教育培训总体规划，健全完善干部学法用法培训机制，加强对干部学法用法考核。5.大力开展法治文化建设，运用各类媒体、平台、普法宣传阵地普及法律知识，传播法治信仰。</w:t>
            </w:r>
            <w:r>
              <w:rPr>
                <w:rFonts w:hint="eastAsia" w:ascii="仿宋_GB2312" w:hAnsi="仿宋_GB2312" w:eastAsia="仿宋_GB2312" w:cs="仿宋_GB2312"/>
                <w:color w:val="000000"/>
                <w:sz w:val="24"/>
                <w:szCs w:val="24"/>
                <w:vertAlign w:val="baseline"/>
                <w:lang w:val="en-US" w:eastAsia="zh-CN"/>
              </w:rPr>
              <w:t>6</w:t>
            </w:r>
            <w:r>
              <w:rPr>
                <w:rFonts w:hint="eastAsia" w:ascii="仿宋_GB2312" w:hAnsi="仿宋_GB2312" w:eastAsia="仿宋_GB2312" w:cs="仿宋_GB2312"/>
                <w:color w:val="000000"/>
                <w:sz w:val="24"/>
                <w:szCs w:val="24"/>
                <w:vertAlign w:val="baseline"/>
              </w:rPr>
              <w:t>.将普法宣传工作纳入效能考核，作为评先选优、选拔任用干部重要依据</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1.党政主要负责人在年终述职述廉的同时进行述法，带头上法治课每年不少于2次。2.党委</w:t>
            </w:r>
            <w:r>
              <w:rPr>
                <w:rFonts w:hint="eastAsia" w:ascii="仿宋_GB2312" w:hAnsi="仿宋_GB2312" w:eastAsia="仿宋_GB2312" w:cs="仿宋_GB2312"/>
                <w:color w:val="000000"/>
                <w:sz w:val="24"/>
                <w:szCs w:val="24"/>
                <w:vertAlign w:val="baseline"/>
                <w:lang w:eastAsia="zh-CN"/>
              </w:rPr>
              <w:t>理论学习中心组</w:t>
            </w:r>
            <w:r>
              <w:rPr>
                <w:rFonts w:hint="eastAsia" w:ascii="仿宋_GB2312" w:hAnsi="仿宋_GB2312" w:eastAsia="仿宋_GB2312" w:cs="仿宋_GB2312"/>
                <w:color w:val="000000"/>
                <w:sz w:val="24"/>
                <w:szCs w:val="24"/>
                <w:vertAlign w:val="baseline"/>
              </w:rPr>
              <w:t>、干部日常学法制度健全，有学习计划，有明确学习任务，并保证学习时间和效果。3.积极利用法律宣传日、宣传周、宣传月等载体开展法治宣传活动，每年不少于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次。4.</w:t>
            </w:r>
            <w:r>
              <w:rPr>
                <w:rFonts w:hint="eastAsia" w:ascii="仿宋_GB2312" w:hAnsi="仿宋_GB2312" w:eastAsia="仿宋_GB2312" w:cs="仿宋_GB2312"/>
                <w:color w:val="000000"/>
                <w:sz w:val="24"/>
                <w:szCs w:val="24"/>
                <w:vertAlign w:val="baseline"/>
                <w:lang w:eastAsia="zh-CN"/>
              </w:rPr>
              <w:t>组织</w:t>
            </w:r>
            <w:r>
              <w:rPr>
                <w:rFonts w:hint="eastAsia" w:ascii="仿宋_GB2312" w:hAnsi="仿宋_GB2312" w:eastAsia="仿宋_GB2312" w:cs="仿宋_GB2312"/>
                <w:color w:val="000000"/>
                <w:sz w:val="24"/>
                <w:szCs w:val="24"/>
                <w:vertAlign w:val="baseline"/>
              </w:rPr>
              <w:t>干部网上学法用法</w:t>
            </w:r>
            <w:r>
              <w:rPr>
                <w:rFonts w:hint="eastAsia" w:ascii="仿宋_GB2312" w:hAnsi="仿宋_GB2312" w:eastAsia="仿宋_GB2312" w:cs="仿宋_GB2312"/>
                <w:color w:val="000000"/>
                <w:sz w:val="24"/>
                <w:szCs w:val="24"/>
                <w:vertAlign w:val="baseline"/>
                <w:lang w:eastAsia="zh-CN"/>
              </w:rPr>
              <w:t>无纸化</w:t>
            </w:r>
            <w:r>
              <w:rPr>
                <w:rFonts w:hint="eastAsia" w:ascii="仿宋_GB2312" w:hAnsi="仿宋_GB2312" w:eastAsia="仿宋_GB2312" w:cs="仿宋_GB2312"/>
                <w:color w:val="000000"/>
                <w:sz w:val="24"/>
                <w:szCs w:val="24"/>
                <w:vertAlign w:val="baseline"/>
              </w:rPr>
              <w:t>考试，参学率、通过率达98%以上。5.国家工作人员参加现场和网上旁听庭审每年至少1次。6.法治文化阵地建设成效显著，法治文化氛围浓厚。</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eastAsia="zh-CN"/>
              </w:rPr>
              <w:t>党建办、综合办、乡纪委、综治中心、便民服务中心、综合执法办、司法所、各村</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szCs w:val="32"/>
                <w:lang w:eastAsia="zh-CN"/>
              </w:rPr>
              <w:t>全体</w:t>
            </w:r>
            <w:r>
              <w:rPr>
                <w:rFonts w:hint="eastAsia" w:ascii="仿宋_GB2312" w:hAnsi="仿宋_GB2312" w:eastAsia="仿宋_GB2312" w:cs="仿宋_GB2312"/>
                <w:sz w:val="24"/>
                <w:szCs w:val="32"/>
                <w:lang w:val="en-US" w:eastAsia="zh-CN"/>
              </w:rPr>
              <w:t>乡村</w:t>
            </w:r>
            <w:r>
              <w:rPr>
                <w:rFonts w:hint="eastAsia" w:ascii="仿宋_GB2312" w:hAnsi="仿宋_GB2312" w:eastAsia="仿宋_GB2312" w:cs="仿宋_GB2312"/>
                <w:sz w:val="24"/>
                <w:szCs w:val="32"/>
                <w:lang w:eastAsia="zh-CN"/>
              </w:rPr>
              <w:t>干部；辖区群众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党内法规</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中国共产党章程</w:t>
            </w:r>
            <w:r>
              <w:rPr>
                <w:rFonts w:hint="eastAsia" w:ascii="仿宋_GB2312" w:hAnsi="仿宋_GB2312" w:eastAsia="仿宋_GB2312" w:cs="仿宋_GB2312"/>
                <w:color w:val="000000"/>
                <w:sz w:val="24"/>
                <w:szCs w:val="24"/>
                <w:vertAlign w:val="baseline"/>
              </w:rPr>
              <w:t>》《中国共产党党内监督条例》《中国共产党支部工作条例（试行）》《中国共产党党员教育管理工作条例》《中国共产党纪律处分条例》《中国共产党问责条例》《中国共产党政法工作条例》《中国共产党宣传工作条例》《中国共产党重大事项请示报告条例》《中国共产党党员权利保障条例》《中国共产党廉洁自律准则》《关于新形势下党内政治生活的若干准则》等党内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1.把重要党内法规列为</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党委</w:t>
            </w:r>
            <w:r>
              <w:rPr>
                <w:rFonts w:hint="eastAsia" w:ascii="仿宋_GB2312" w:hAnsi="仿宋_GB2312" w:eastAsia="仿宋_GB2312" w:cs="仿宋_GB2312"/>
                <w:color w:val="000000"/>
                <w:sz w:val="24"/>
                <w:szCs w:val="24"/>
                <w:vertAlign w:val="baseline"/>
              </w:rPr>
              <w:t>理论学习中心组学习的重要内容，以党章、准则、条例等为重点。2.把学习党内法规作为</w:t>
            </w:r>
            <w:r>
              <w:rPr>
                <w:rFonts w:hint="eastAsia" w:ascii="仿宋_GB2312" w:hAnsi="仿宋_GB2312" w:eastAsia="仿宋_GB2312" w:cs="仿宋_GB2312"/>
                <w:color w:val="000000"/>
                <w:sz w:val="24"/>
                <w:szCs w:val="24"/>
                <w:vertAlign w:val="baseline"/>
                <w:lang w:eastAsia="zh-CN"/>
              </w:rPr>
              <w:t>各党支部</w:t>
            </w:r>
            <w:r>
              <w:rPr>
                <w:rFonts w:hint="eastAsia" w:ascii="仿宋_GB2312" w:hAnsi="仿宋_GB2312" w:eastAsia="仿宋_GB2312" w:cs="仿宋_GB2312"/>
                <w:color w:val="000000"/>
                <w:sz w:val="24"/>
                <w:szCs w:val="24"/>
                <w:vertAlign w:val="baseline"/>
              </w:rPr>
              <w:t>“三会一课”内容，列入每月“一法一条例”的学习。3.持续开展“以案释法”反腐倡廉典型案例宣传活动，发挥正面典型倡导和反面案例警示作用</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建立党内法规学习宣传责任制，注重党内法规宣传同国家法律宣传的衔接协调。</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.把党内法规学习与“法律进机关”结合，组织开展互动性强的主题宣传活动。</w:t>
            </w:r>
            <w:r>
              <w:rPr>
                <w:rFonts w:hint="eastAsia" w:ascii="仿宋_GB2312" w:hAnsi="仿宋_GB2312" w:eastAsia="仿宋_GB2312" w:cs="仿宋_GB2312"/>
                <w:color w:val="000000"/>
                <w:sz w:val="24"/>
                <w:szCs w:val="24"/>
                <w:vertAlign w:val="baseline"/>
                <w:lang w:val="en-US" w:eastAsia="zh-CN"/>
              </w:rPr>
              <w:t>3.</w:t>
            </w:r>
            <w:r>
              <w:rPr>
                <w:rFonts w:hint="eastAsia" w:ascii="仿宋_GB2312" w:hAnsi="仿宋_GB2312" w:eastAsia="仿宋_GB2312" w:cs="仿宋_GB2312"/>
                <w:color w:val="000000"/>
                <w:sz w:val="24"/>
                <w:szCs w:val="24"/>
                <w:vertAlign w:val="baseline"/>
              </w:rPr>
              <w:t>注重用身边事例、现身说法，切实增强党内法规学习宣传感染力和实效性。</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pacing w:val="-11"/>
                <w:sz w:val="24"/>
                <w:szCs w:val="24"/>
                <w:vertAlign w:val="baseline"/>
                <w:lang w:eastAsia="zh-CN"/>
              </w:rPr>
              <w:t>党建办、乡纪委</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
              </w:rPr>
            </w:pPr>
            <w:r>
              <w:rPr>
                <w:rFonts w:hint="default" w:ascii="仿宋_GB2312" w:hAnsi="仿宋_GB2312" w:eastAsia="仿宋_GB2312" w:cs="仿宋_GB2312"/>
                <w:color w:val="000000"/>
                <w:sz w:val="24"/>
                <w:szCs w:val="24"/>
                <w:vertAlign w:val="baseline"/>
                <w:lang w:val="e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val="en" w:eastAsia="zh-CN"/>
              </w:rPr>
              <w:t>村</w:t>
            </w:r>
            <w:r>
              <w:rPr>
                <w:rFonts w:hint="default" w:ascii="仿宋_GB2312" w:hAnsi="仿宋_GB2312" w:eastAsia="仿宋_GB2312" w:cs="仿宋_GB2312"/>
                <w:color w:val="000000"/>
                <w:sz w:val="24"/>
                <w:szCs w:val="24"/>
                <w:vertAlign w:val="baseline"/>
                <w:lang w:val="en"/>
              </w:rPr>
              <w:t>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5</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《中华人民共和国密码法》</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val="en-US" w:eastAsia="zh-CN"/>
              </w:rPr>
              <w:t>中华人民共和国保守国家秘密法</w:t>
            </w:r>
            <w:r>
              <w:rPr>
                <w:rFonts w:hint="eastAsia" w:ascii="仿宋_GB2312" w:hAnsi="仿宋_GB2312" w:eastAsia="仿宋_GB2312" w:cs="仿宋_GB2312"/>
                <w:color w:val="000000"/>
                <w:sz w:val="24"/>
                <w:szCs w:val="24"/>
                <w:vertAlign w:val="baseline"/>
              </w:rPr>
              <w:t>》《中华人民共和国档案法》《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网络安全法》《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数据安全法》《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政府信息公开条例》《宁夏</w:t>
            </w:r>
            <w:r>
              <w:rPr>
                <w:rFonts w:hint="eastAsia" w:ascii="仿宋_GB2312" w:hAnsi="仿宋_GB2312" w:eastAsia="仿宋_GB2312" w:cs="仿宋_GB2312"/>
                <w:color w:val="000000"/>
                <w:sz w:val="24"/>
                <w:szCs w:val="24"/>
                <w:vertAlign w:val="baseline"/>
                <w:lang w:eastAsia="zh-CN"/>
              </w:rPr>
              <w:t>回族自治区</w:t>
            </w:r>
            <w:r>
              <w:rPr>
                <w:rFonts w:hint="eastAsia" w:ascii="仿宋_GB2312" w:hAnsi="仿宋_GB2312" w:eastAsia="仿宋_GB2312" w:cs="仿宋_GB2312"/>
                <w:color w:val="000000"/>
                <w:sz w:val="24"/>
                <w:szCs w:val="24"/>
                <w:vertAlign w:val="baseline"/>
              </w:rPr>
              <w:t>档案条例》等法律法规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pacing w:val="-11"/>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综合</w:t>
            </w:r>
            <w:r>
              <w:rPr>
                <w:rFonts w:hint="eastAsia" w:ascii="仿宋_GB2312" w:hAnsi="仿宋_GB2312" w:eastAsia="仿宋_GB2312" w:cs="仿宋_GB2312"/>
                <w:color w:val="000000"/>
                <w:sz w:val="24"/>
                <w:szCs w:val="24"/>
                <w:vertAlign w:val="baseline"/>
              </w:rPr>
              <w:t>办</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
              </w:rPr>
            </w:pPr>
            <w:r>
              <w:rPr>
                <w:rFonts w:hint="eastAsia" w:ascii="仿宋_GB2312" w:hAnsi="仿宋_GB2312" w:eastAsia="仿宋_GB2312" w:cs="仿宋_GB2312"/>
                <w:color w:val="000000"/>
                <w:spacing w:val="-11"/>
                <w:sz w:val="24"/>
                <w:szCs w:val="24"/>
                <w:vertAlign w:val="baseline"/>
                <w:lang w:eastAsia="zh-CN"/>
              </w:rPr>
              <w:t>全体</w:t>
            </w:r>
            <w:r>
              <w:rPr>
                <w:rFonts w:hint="eastAsia" w:ascii="仿宋_GB2312" w:hAnsi="仿宋_GB2312" w:eastAsia="仿宋_GB2312" w:cs="仿宋_GB2312"/>
                <w:color w:val="000000"/>
                <w:spacing w:val="-11"/>
                <w:sz w:val="24"/>
                <w:szCs w:val="24"/>
                <w:vertAlign w:val="baseline"/>
                <w:lang w:val="en-US" w:eastAsia="zh-CN"/>
              </w:rPr>
              <w:t>乡</w:t>
            </w:r>
            <w:r>
              <w:rPr>
                <w:rFonts w:hint="eastAsia" w:ascii="仿宋_GB2312" w:hAnsi="仿宋_GB2312" w:eastAsia="仿宋_GB2312" w:cs="仿宋_GB2312"/>
                <w:color w:val="000000"/>
                <w:spacing w:val="-11"/>
                <w:sz w:val="24"/>
                <w:szCs w:val="24"/>
                <w:vertAlign w:val="baseline"/>
                <w:lang w:eastAsia="zh-CN"/>
              </w:rPr>
              <w:t>村干部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中国共产党章程</w:t>
            </w:r>
            <w:r>
              <w:rPr>
                <w:rFonts w:hint="eastAsia" w:ascii="仿宋_GB2312" w:hAnsi="仿宋_GB2312" w:eastAsia="仿宋_GB2312" w:cs="仿宋_GB2312"/>
                <w:color w:val="000000"/>
                <w:sz w:val="24"/>
                <w:szCs w:val="24"/>
                <w:vertAlign w:val="baseline"/>
              </w:rPr>
              <w:t>》《中国共产党宣传工作条例》《中华人民共和国全国人民代表大会和地方各级人民代表大会选举法》《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公务员法》《</w:t>
            </w:r>
            <w:r>
              <w:rPr>
                <w:rFonts w:hint="eastAsia" w:ascii="仿宋_GB2312" w:hAnsi="仿宋_GB2312" w:eastAsia="仿宋_GB2312" w:cs="仿宋_GB2312"/>
                <w:color w:val="000000"/>
                <w:sz w:val="24"/>
                <w:szCs w:val="24"/>
                <w:vertAlign w:val="baseline"/>
                <w:lang w:eastAsia="zh-CN"/>
              </w:rPr>
              <w:t>中华人民共和国妇女权益保障法</w:t>
            </w:r>
            <w:r>
              <w:rPr>
                <w:rFonts w:hint="eastAsia" w:ascii="仿宋_GB2312" w:hAnsi="仿宋_GB2312" w:eastAsia="仿宋_GB2312" w:cs="仿宋_GB2312"/>
                <w:color w:val="000000"/>
                <w:sz w:val="24"/>
                <w:szCs w:val="24"/>
                <w:vertAlign w:val="baseline"/>
              </w:rPr>
              <w:t>》等法律法规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党建办、综合办</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pacing w:val="-11"/>
                <w:sz w:val="24"/>
                <w:szCs w:val="24"/>
                <w:vertAlign w:val="baseline"/>
                <w:lang w:eastAsia="zh-CN"/>
              </w:rPr>
              <w:t>全体</w:t>
            </w:r>
            <w:r>
              <w:rPr>
                <w:rFonts w:hint="eastAsia" w:ascii="仿宋_GB2312" w:hAnsi="仿宋_GB2312" w:eastAsia="仿宋_GB2312" w:cs="仿宋_GB2312"/>
                <w:color w:val="000000"/>
                <w:spacing w:val="-11"/>
                <w:sz w:val="24"/>
                <w:szCs w:val="24"/>
                <w:vertAlign w:val="baseline"/>
                <w:lang w:val="en-US" w:eastAsia="zh-CN"/>
              </w:rPr>
              <w:t>乡</w:t>
            </w:r>
            <w:r>
              <w:rPr>
                <w:rFonts w:hint="eastAsia" w:ascii="仿宋_GB2312" w:hAnsi="仿宋_GB2312" w:eastAsia="仿宋_GB2312" w:cs="仿宋_GB2312"/>
                <w:color w:val="000000"/>
                <w:spacing w:val="-11"/>
                <w:sz w:val="24"/>
                <w:szCs w:val="24"/>
                <w:vertAlign w:val="baseline"/>
                <w:lang w:eastAsia="zh-CN"/>
              </w:rPr>
              <w:t>村干部；辖区群众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7</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rPr>
              <w:t>《中华人民共和国退役军人保障法》《中华人民共和国劳动合同法》《中华人民共和国残疾人保障法》《中华人民共和国全国人民代表大会和地方各级人民代表大会选举法</w:t>
            </w:r>
            <w:bookmarkStart w:id="0" w:name="_GoBack"/>
            <w:bookmarkEnd w:id="0"/>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val="en-US" w:eastAsia="zh-CN"/>
              </w:rPr>
              <w:t>中华人民共和国</w:t>
            </w:r>
            <w:r>
              <w:rPr>
                <w:rFonts w:hint="eastAsia" w:ascii="仿宋_GB2312" w:hAnsi="仿宋_GB2312" w:eastAsia="仿宋_GB2312" w:cs="仿宋_GB2312"/>
                <w:color w:val="000000"/>
                <w:sz w:val="24"/>
                <w:szCs w:val="24"/>
                <w:vertAlign w:val="baseline"/>
              </w:rPr>
              <w:t>村民委员会组织法》《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民法典》《</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lang w:val="en-US" w:eastAsia="zh-CN"/>
              </w:rPr>
              <w:t>老年人权益保障法</w:t>
            </w:r>
            <w:r>
              <w:rPr>
                <w:rFonts w:hint="eastAsia" w:ascii="仿宋_GB2312" w:hAnsi="仿宋_GB2312" w:eastAsia="仿宋_GB2312" w:cs="仿宋_GB2312"/>
                <w:color w:val="000000"/>
                <w:sz w:val="24"/>
                <w:szCs w:val="24"/>
                <w:vertAlign w:val="baseline"/>
              </w:rPr>
              <w:t>》等法律法规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便民服务中心</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辖区群众</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8</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行政复议法》《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行政诉讼法》《宁夏回族自治区行政复议条例》《</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行政许可法》《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行政处罚法》《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行政强制法》《宁夏</w:t>
            </w:r>
            <w:r>
              <w:rPr>
                <w:rFonts w:hint="eastAsia" w:ascii="仿宋_GB2312" w:hAnsi="仿宋_GB2312" w:eastAsia="仿宋_GB2312" w:cs="仿宋_GB2312"/>
                <w:color w:val="000000"/>
                <w:sz w:val="24"/>
                <w:szCs w:val="24"/>
                <w:vertAlign w:val="baseline"/>
                <w:lang w:eastAsia="zh-CN"/>
              </w:rPr>
              <w:t>回族自治区</w:t>
            </w:r>
            <w:r>
              <w:rPr>
                <w:rFonts w:hint="eastAsia" w:ascii="仿宋_GB2312" w:hAnsi="仿宋_GB2312" w:eastAsia="仿宋_GB2312" w:cs="仿宋_GB2312"/>
                <w:color w:val="000000"/>
                <w:sz w:val="24"/>
                <w:szCs w:val="24"/>
                <w:vertAlign w:val="baseline"/>
              </w:rPr>
              <w:t>行政执法监督条例》</w:t>
            </w:r>
            <w:r>
              <w:rPr>
                <w:rFonts w:hint="eastAsia" w:ascii="仿宋_GB2312" w:hAnsi="仿宋_GB2312" w:eastAsia="仿宋_GB2312" w:cs="仿宋_GB2312"/>
                <w:color w:val="000000"/>
                <w:sz w:val="24"/>
                <w:szCs w:val="24"/>
                <w:vertAlign w:val="baseline"/>
                <w:lang w:eastAsia="zh-CN"/>
              </w:rPr>
              <w:t>《中华人民共和国安全生产法》《中华人民共和国道路交通安全法》《中华人民共和国食品安全法》《中华人民共和国反食品浪费法》</w:t>
            </w:r>
            <w:r>
              <w:rPr>
                <w:rFonts w:hint="eastAsia" w:ascii="仿宋_GB2312" w:hAnsi="仿宋_GB2312" w:eastAsia="仿宋_GB2312" w:cs="仿宋_GB2312"/>
                <w:color w:val="000000"/>
                <w:sz w:val="24"/>
                <w:szCs w:val="24"/>
                <w:vertAlign w:val="baseline"/>
              </w:rPr>
              <w:t>等法律法规</w:t>
            </w:r>
          </w:p>
        </w:tc>
        <w:tc>
          <w:tcPr>
            <w:tcW w:w="35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000000"/>
                <w:sz w:val="24"/>
                <w:szCs w:val="24"/>
                <w:vertAlign w:val="baseline"/>
              </w:rPr>
            </w:pP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综合执法办</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eastAsia="zh-CN"/>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辖区群众</w:t>
            </w:r>
          </w:p>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9</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《中华人民共和国教育法》</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中华人民共和国预防未成年人犯罪法</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未成年人保护法》《中华人民共和国环境保护法》《中华人民共和国水法》《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民法典》等法律法规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农业服务中心、便民服务中心、社会事务办</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pacing w:val="-11"/>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村干部；辖区群众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《中华人民共和国土地管理法》《中华人民共和国农村土地承包法》</w:t>
            </w:r>
            <w:r>
              <w:rPr>
                <w:rFonts w:hint="eastAsia" w:ascii="仿宋_GB2312" w:hAnsi="仿宋_GB2312" w:eastAsia="仿宋_GB2312" w:cs="仿宋_GB2312"/>
                <w:color w:val="000000"/>
                <w:sz w:val="24"/>
                <w:szCs w:val="24"/>
                <w:vertAlign w:val="baseline"/>
                <w:lang w:eastAsia="zh-CN"/>
              </w:rPr>
              <w:t>《中华人民共和国乡村振兴促进法》《保障农民工工资支付条例》</w:t>
            </w:r>
            <w:r>
              <w:rPr>
                <w:rFonts w:hint="eastAsia" w:ascii="仿宋_GB2312" w:hAnsi="仿宋_GB2312" w:eastAsia="仿宋_GB2312" w:cs="仿宋_GB2312"/>
                <w:color w:val="000000"/>
                <w:sz w:val="24"/>
                <w:szCs w:val="24"/>
                <w:vertAlign w:val="baseline"/>
              </w:rPr>
              <w:t>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农业服务中心、便民服务中心</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pacing w:val="-11"/>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w:t>
            </w:r>
            <w:r>
              <w:rPr>
                <w:rFonts w:hint="eastAsia" w:ascii="仿宋_GB2312" w:hAnsi="仿宋_GB2312" w:eastAsia="仿宋_GB2312" w:cs="仿宋_GB2312"/>
                <w:color w:val="000000"/>
                <w:sz w:val="24"/>
                <w:szCs w:val="24"/>
                <w:vertAlign w:val="baseline"/>
                <w:lang w:val="en-US" w:eastAsia="zh-CN"/>
              </w:rPr>
              <w:t>体乡</w:t>
            </w:r>
            <w:r>
              <w:rPr>
                <w:rFonts w:hint="eastAsia" w:ascii="仿宋_GB2312" w:hAnsi="仿宋_GB2312" w:eastAsia="仿宋_GB2312" w:cs="仿宋_GB2312"/>
                <w:color w:val="000000"/>
                <w:sz w:val="24"/>
                <w:szCs w:val="24"/>
                <w:vertAlign w:val="baseline"/>
                <w:lang w:eastAsia="zh-CN"/>
              </w:rPr>
              <w:t>村干部；辖区群众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11</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rPr>
              <w:t>《中华人民共和国水法》《中华人民共和国森林法》《中华人民共和国河道管理条例》</w:t>
            </w:r>
            <w:r>
              <w:rPr>
                <w:rFonts w:hint="eastAsia" w:ascii="仿宋_GB2312" w:hAnsi="仿宋_GB2312" w:eastAsia="仿宋_GB2312" w:cs="仿宋_GB2312"/>
                <w:color w:val="000000"/>
                <w:sz w:val="24"/>
                <w:szCs w:val="24"/>
                <w:vertAlign w:val="baseline"/>
                <w:lang w:eastAsia="zh-CN"/>
              </w:rPr>
              <w:t>《中华人民共和国乡村振兴促进法》</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民法典》</w:t>
            </w:r>
            <w:r>
              <w:rPr>
                <w:rFonts w:hint="eastAsia" w:ascii="仿宋_GB2312" w:hAnsi="仿宋_GB2312" w:eastAsia="仿宋_GB2312" w:cs="仿宋_GB2312"/>
                <w:color w:val="000000"/>
                <w:sz w:val="24"/>
                <w:szCs w:val="24"/>
                <w:vertAlign w:val="baseline"/>
                <w:lang w:eastAsia="zh-CN"/>
              </w:rPr>
              <w:t>《</w:t>
            </w:r>
            <w:r>
              <w:rPr>
                <w:rFonts w:hint="eastAsia" w:ascii="仿宋_GB2312" w:hAnsi="仿宋_GB2312" w:eastAsia="仿宋_GB2312" w:cs="仿宋_GB2312"/>
                <w:color w:val="000000"/>
                <w:sz w:val="24"/>
                <w:szCs w:val="24"/>
                <w:vertAlign w:val="baseline"/>
              </w:rPr>
              <w:t>中华人民共和国黄河保护法</w:t>
            </w:r>
            <w:r>
              <w:rPr>
                <w:rFonts w:hint="eastAsia" w:ascii="仿宋_GB2312" w:hAnsi="仿宋_GB2312" w:eastAsia="仿宋_GB2312" w:cs="仿宋_GB2312"/>
                <w:color w:val="000000"/>
                <w:sz w:val="24"/>
                <w:szCs w:val="24"/>
                <w:vertAlign w:val="baseline"/>
                <w:lang w:eastAsia="zh-CN"/>
              </w:rPr>
              <w:t>》《宁夏回族自治区建设黄河流域生态保护和高质量发展先行区促进条例》</w:t>
            </w:r>
            <w:r>
              <w:rPr>
                <w:rFonts w:hint="eastAsia" w:ascii="仿宋_GB2312" w:hAnsi="仿宋_GB2312" w:eastAsia="仿宋_GB2312" w:cs="仿宋_GB2312"/>
                <w:color w:val="000000"/>
                <w:sz w:val="24"/>
                <w:szCs w:val="24"/>
                <w:vertAlign w:val="baseline"/>
              </w:rPr>
              <w:t>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农业服务中心</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辖区群众</w:t>
            </w:r>
          </w:p>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pacing w:val="-11"/>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12</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《中华人民共和国反分裂国家法》《中华人民共和国反间谍法》《中华人民共和国反家庭暴力法》《中华人民共和国国家安全法》</w:t>
            </w:r>
            <w:r>
              <w:rPr>
                <w:rFonts w:hint="eastAsia" w:ascii="仿宋_GB2312" w:hAnsi="仿宋_GB2312" w:eastAsia="仿宋_GB2312" w:cs="仿宋_GB2312"/>
                <w:color w:val="000000"/>
                <w:sz w:val="24"/>
                <w:szCs w:val="24"/>
                <w:vertAlign w:val="baseline"/>
              </w:rPr>
              <w:t>《信访工作条例》《中华人民共和国禁毒法》《</w:t>
            </w:r>
            <w:r>
              <w:rPr>
                <w:rFonts w:hint="eastAsia" w:ascii="仿宋_GB2312" w:hAnsi="仿宋_GB2312" w:eastAsia="仿宋_GB2312" w:cs="仿宋_GB2312"/>
                <w:color w:val="000000"/>
                <w:sz w:val="24"/>
                <w:szCs w:val="24"/>
                <w:vertAlign w:val="baseline"/>
                <w:lang w:eastAsia="zh-CN"/>
              </w:rPr>
              <w:t>中国共产党</w:t>
            </w:r>
            <w:r>
              <w:rPr>
                <w:rFonts w:hint="eastAsia" w:ascii="仿宋_GB2312" w:hAnsi="仿宋_GB2312" w:eastAsia="仿宋_GB2312" w:cs="仿宋_GB2312"/>
                <w:color w:val="000000"/>
                <w:sz w:val="24"/>
                <w:szCs w:val="24"/>
                <w:vertAlign w:val="baseline"/>
              </w:rPr>
              <w:t>政法工作条例》《</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人民调解法》《人民调解委员会组织条例》《宁夏</w:t>
            </w:r>
            <w:r>
              <w:rPr>
                <w:rFonts w:hint="eastAsia" w:ascii="仿宋_GB2312" w:hAnsi="仿宋_GB2312" w:eastAsia="仿宋_GB2312" w:cs="仿宋_GB2312"/>
                <w:color w:val="000000"/>
                <w:sz w:val="24"/>
                <w:szCs w:val="24"/>
                <w:vertAlign w:val="baseline"/>
                <w:lang w:val="en-US" w:eastAsia="zh-CN"/>
              </w:rPr>
              <w:t>回族自治区</w:t>
            </w:r>
            <w:r>
              <w:rPr>
                <w:rFonts w:hint="eastAsia" w:ascii="仿宋_GB2312" w:hAnsi="仿宋_GB2312" w:eastAsia="仿宋_GB2312" w:cs="仿宋_GB2312"/>
                <w:color w:val="000000"/>
                <w:sz w:val="24"/>
                <w:szCs w:val="24"/>
                <w:vertAlign w:val="baseline"/>
              </w:rPr>
              <w:t>人民调解条例》《</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民法典</w:t>
            </w:r>
            <w:r>
              <w:rPr>
                <w:rFonts w:hint="eastAsia" w:ascii="仿宋_GB2312" w:hAnsi="仿宋_GB2312" w:eastAsia="仿宋_GB2312" w:cs="仿宋_GB2312"/>
                <w:color w:val="000000"/>
                <w:sz w:val="24"/>
                <w:szCs w:val="24"/>
                <w:vertAlign w:val="baseline"/>
                <w:lang w:eastAsia="zh-CN"/>
              </w:rPr>
              <w:t>》</w:t>
            </w:r>
            <w:r>
              <w:rPr>
                <w:rFonts w:hint="eastAsia" w:ascii="仿宋_GB2312" w:hAnsi="仿宋_GB2312" w:eastAsia="仿宋_GB2312" w:cs="仿宋_GB2312"/>
                <w:color w:val="000000"/>
                <w:sz w:val="24"/>
                <w:szCs w:val="24"/>
                <w:vertAlign w:val="baseline"/>
              </w:rPr>
              <w:t>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党建办、综治中心、司法所</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辖区群众</w:t>
            </w:r>
          </w:p>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pacing w:val="-11"/>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13</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《中华人民共和国会计法》《中华人民共和国审计法》《中华人民共和国票据法》《中华人民共和国预算法》《中华人民共和国</w:t>
            </w:r>
            <w:r>
              <w:rPr>
                <w:rFonts w:hint="eastAsia" w:ascii="仿宋_GB2312" w:hAnsi="仿宋_GB2312" w:eastAsia="仿宋_GB2312" w:cs="仿宋_GB2312"/>
                <w:color w:val="000000"/>
                <w:sz w:val="24"/>
                <w:szCs w:val="24"/>
                <w:vertAlign w:val="baseline"/>
                <w:lang w:val="en-US" w:eastAsia="zh-CN"/>
              </w:rPr>
              <w:t>政府</w:t>
            </w:r>
            <w:r>
              <w:rPr>
                <w:rFonts w:hint="eastAsia" w:ascii="仿宋_GB2312" w:hAnsi="仿宋_GB2312" w:eastAsia="仿宋_GB2312" w:cs="仿宋_GB2312"/>
                <w:color w:val="000000"/>
                <w:sz w:val="24"/>
                <w:szCs w:val="24"/>
                <w:vertAlign w:val="baseline"/>
              </w:rPr>
              <w:t>采购法》《票据管理实施办法》《宁夏回族自治区财政监督条例》《宁夏回族自治区预算审查监督条例》等法律法规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财经服务中心</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14</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《中华人民共和国传染病防治法》《中华人民共和国野生动物保护法》《中华人民共和国动物防疫法》等法律法规</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畜牧站</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辖区群众</w:t>
            </w:r>
          </w:p>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15</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与业务相关的法律法规规章</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社区矫正法》《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宪法》《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刑法》《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刑事诉讼法》《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民法典》《</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民事诉讼法》《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民族区域自治法》等法律法规</w:t>
            </w:r>
          </w:p>
        </w:tc>
        <w:tc>
          <w:tcPr>
            <w:tcW w:w="35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rPr>
              <w:t>将法治教育作为教育矫治</w:t>
            </w:r>
            <w:r>
              <w:rPr>
                <w:rFonts w:hint="eastAsia" w:ascii="仿宋_GB2312" w:hAnsi="仿宋_GB2312" w:eastAsia="仿宋_GB2312" w:cs="仿宋_GB2312"/>
                <w:color w:val="000000"/>
                <w:sz w:val="24"/>
                <w:szCs w:val="24"/>
                <w:vertAlign w:val="baseline"/>
                <w:lang w:eastAsia="zh-CN"/>
              </w:rPr>
              <w:t>社区矫正对象</w:t>
            </w:r>
            <w:r>
              <w:rPr>
                <w:rFonts w:hint="eastAsia" w:ascii="仿宋_GB2312" w:hAnsi="仿宋_GB2312" w:eastAsia="仿宋_GB2312" w:cs="仿宋_GB2312"/>
                <w:color w:val="000000"/>
                <w:sz w:val="24"/>
                <w:szCs w:val="24"/>
                <w:vertAlign w:val="baseline"/>
                <w:lang w:val="en-US" w:eastAsia="zh-CN"/>
              </w:rPr>
              <w:t>的</w:t>
            </w:r>
            <w:r>
              <w:rPr>
                <w:rFonts w:hint="eastAsia" w:ascii="仿宋_GB2312" w:hAnsi="仿宋_GB2312" w:eastAsia="仿宋_GB2312" w:cs="仿宋_GB2312"/>
                <w:color w:val="000000"/>
                <w:sz w:val="24"/>
                <w:szCs w:val="24"/>
                <w:vertAlign w:val="baseline"/>
              </w:rPr>
              <w:t>重要内容，引导他们做知法守法的好公民</w:t>
            </w:r>
            <w:r>
              <w:rPr>
                <w:rFonts w:hint="eastAsia" w:ascii="仿宋_GB2312" w:hAnsi="仿宋_GB2312" w:eastAsia="仿宋_GB2312" w:cs="仿宋_GB2312"/>
                <w:color w:val="000000"/>
                <w:sz w:val="24"/>
                <w:szCs w:val="24"/>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社区矫正对象</w:t>
            </w:r>
            <w:r>
              <w:rPr>
                <w:rFonts w:hint="eastAsia" w:ascii="仿宋_GB2312" w:hAnsi="仿宋_GB2312" w:eastAsia="仿宋_GB2312" w:cs="仿宋_GB2312"/>
                <w:color w:val="000000"/>
                <w:sz w:val="24"/>
                <w:szCs w:val="24"/>
                <w:vertAlign w:val="baseline"/>
              </w:rPr>
              <w:t>法治观念明显增强，知法守法意识明显提高。</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val="en" w:eastAsia="zh-CN"/>
              </w:rPr>
            </w:pPr>
            <w:r>
              <w:rPr>
                <w:rFonts w:hint="eastAsia" w:ascii="仿宋_GB2312" w:hAnsi="仿宋_GB2312" w:eastAsia="仿宋_GB2312" w:cs="仿宋_GB2312"/>
                <w:color w:val="000000"/>
                <w:sz w:val="24"/>
                <w:szCs w:val="24"/>
                <w:vertAlign w:val="baseline"/>
                <w:lang w:eastAsia="zh-CN"/>
              </w:rPr>
              <w:t>司法所</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pacing w:val="-11"/>
                <w:sz w:val="24"/>
                <w:szCs w:val="24"/>
                <w:vertAlign w:val="baseline"/>
                <w:lang w:eastAsia="zh-CN"/>
              </w:rPr>
            </w:pPr>
            <w:r>
              <w:rPr>
                <w:rFonts w:hint="eastAsia" w:ascii="仿宋_GB2312" w:hAnsi="仿宋_GB2312" w:eastAsia="仿宋_GB2312" w:cs="仿宋_GB2312"/>
                <w:color w:val="000000"/>
                <w:spacing w:val="-11"/>
                <w:sz w:val="24"/>
                <w:szCs w:val="24"/>
                <w:vertAlign w:val="baseline"/>
              </w:rPr>
              <w:t>社区矫正</w:t>
            </w:r>
            <w:r>
              <w:rPr>
                <w:rFonts w:hint="eastAsia" w:ascii="仿宋_GB2312" w:hAnsi="仿宋_GB2312" w:eastAsia="仿宋_GB2312" w:cs="仿宋_GB2312"/>
                <w:color w:val="000000"/>
                <w:spacing w:val="-11"/>
                <w:sz w:val="24"/>
                <w:szCs w:val="24"/>
                <w:vertAlign w:val="baseline"/>
                <w:lang w:eastAsia="zh-CN"/>
              </w:rPr>
              <w:t>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0"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16</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与业务相关的法律法规规范性文件</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宪法》《</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民法典》</w:t>
            </w:r>
          </w:p>
        </w:tc>
        <w:tc>
          <w:tcPr>
            <w:tcW w:w="35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深入学习宣传宪法，组织开展“12.4”国家宪法日及“宪法宣传周活动”。2.通过各种形式加大《</w:t>
            </w:r>
            <w:r>
              <w:rPr>
                <w:rFonts w:hint="eastAsia" w:ascii="仿宋_GB2312" w:hAnsi="仿宋_GB2312" w:eastAsia="仿宋_GB2312" w:cs="仿宋_GB2312"/>
                <w:color w:val="000000"/>
                <w:sz w:val="24"/>
                <w:szCs w:val="24"/>
                <w:vertAlign w:val="baseline"/>
                <w:lang w:eastAsia="zh-CN"/>
              </w:rPr>
              <w:t>中华人民共和国民法典</w:t>
            </w:r>
            <w:r>
              <w:rPr>
                <w:rFonts w:hint="eastAsia" w:ascii="仿宋_GB2312" w:hAnsi="仿宋_GB2312" w:eastAsia="仿宋_GB2312" w:cs="仿宋_GB2312"/>
                <w:color w:val="000000"/>
                <w:sz w:val="24"/>
                <w:szCs w:val="24"/>
                <w:vertAlign w:val="baseline"/>
              </w:rPr>
              <w:t>》宣传力度，将《</w:t>
            </w:r>
            <w:r>
              <w:rPr>
                <w:rFonts w:hint="eastAsia" w:ascii="仿宋_GB2312" w:hAnsi="仿宋_GB2312" w:eastAsia="仿宋_GB2312" w:cs="仿宋_GB2312"/>
                <w:color w:val="000000"/>
                <w:sz w:val="24"/>
                <w:szCs w:val="24"/>
                <w:vertAlign w:val="baseline"/>
                <w:lang w:eastAsia="zh-CN"/>
              </w:rPr>
              <w:t>中华人民共和国民法典</w:t>
            </w:r>
            <w:r>
              <w:rPr>
                <w:rFonts w:hint="eastAsia" w:ascii="仿宋_GB2312" w:hAnsi="仿宋_GB2312" w:eastAsia="仿宋_GB2312" w:cs="仿宋_GB2312"/>
                <w:color w:val="000000"/>
                <w:sz w:val="24"/>
                <w:szCs w:val="24"/>
                <w:vertAlign w:val="baseline"/>
              </w:rPr>
              <w:t>》作为全社会法治宣传重要内容。3.强化“谁执法谁普法</w:t>
            </w:r>
            <w:r>
              <w:rPr>
                <w:rFonts w:hint="eastAsia" w:ascii="仿宋_GB2312" w:hAnsi="仿宋_GB2312" w:eastAsia="仿宋_GB2312" w:cs="仿宋_GB2312"/>
                <w:color w:val="000000"/>
                <w:sz w:val="24"/>
                <w:szCs w:val="24"/>
                <w:vertAlign w:val="baseline"/>
                <w:lang w:eastAsia="zh-CN"/>
              </w:rPr>
              <w:t>，谁主管谁普法</w:t>
            </w:r>
            <w:r>
              <w:rPr>
                <w:rFonts w:hint="eastAsia" w:ascii="仿宋_GB2312" w:hAnsi="仿宋_GB2312" w:eastAsia="仿宋_GB2312" w:cs="仿宋_GB2312"/>
                <w:color w:val="000000"/>
                <w:sz w:val="24"/>
                <w:szCs w:val="24"/>
                <w:vertAlign w:val="baseline"/>
              </w:rPr>
              <w:t>”普法责任制，细化普法内容、普法责任、普法措施和普法标准。4.</w:t>
            </w:r>
            <w:r>
              <w:rPr>
                <w:rFonts w:hint="eastAsia" w:ascii="仿宋_GB2312" w:hAnsi="仿宋_GB2312" w:eastAsia="仿宋_GB2312" w:cs="仿宋_GB2312"/>
                <w:color w:val="000000"/>
                <w:sz w:val="24"/>
                <w:szCs w:val="24"/>
                <w:vertAlign w:val="baseline"/>
                <w:lang w:eastAsia="zh-CN"/>
              </w:rPr>
              <w:t>组织</w:t>
            </w:r>
            <w:r>
              <w:rPr>
                <w:rFonts w:hint="eastAsia" w:ascii="仿宋_GB2312" w:hAnsi="仿宋_GB2312" w:eastAsia="仿宋_GB2312" w:cs="仿宋_GB2312"/>
                <w:color w:val="000000"/>
                <w:sz w:val="24"/>
                <w:szCs w:val="24"/>
                <w:vertAlign w:val="baseline"/>
              </w:rPr>
              <w:t>普法工作人员进行</w:t>
            </w:r>
            <w:r>
              <w:rPr>
                <w:rFonts w:hint="eastAsia" w:ascii="仿宋_GB2312" w:hAnsi="仿宋_GB2312" w:eastAsia="仿宋_GB2312" w:cs="仿宋_GB2312"/>
                <w:color w:val="000000"/>
                <w:sz w:val="24"/>
                <w:szCs w:val="24"/>
                <w:vertAlign w:val="baseline"/>
                <w:lang w:eastAsia="zh-CN"/>
              </w:rPr>
              <w:t>业务</w:t>
            </w:r>
            <w:r>
              <w:rPr>
                <w:rFonts w:hint="eastAsia" w:ascii="仿宋_GB2312" w:hAnsi="仿宋_GB2312" w:eastAsia="仿宋_GB2312" w:cs="仿宋_GB2312"/>
                <w:color w:val="000000"/>
                <w:sz w:val="24"/>
                <w:szCs w:val="24"/>
                <w:vertAlign w:val="baseline"/>
              </w:rPr>
              <w:t>培训，加大对</w:t>
            </w:r>
            <w:r>
              <w:rPr>
                <w:rFonts w:hint="eastAsia" w:ascii="仿宋_GB2312" w:hAnsi="仿宋_GB2312" w:eastAsia="仿宋_GB2312" w:cs="仿宋_GB2312"/>
                <w:color w:val="000000"/>
                <w:sz w:val="24"/>
                <w:szCs w:val="24"/>
                <w:vertAlign w:val="baseline"/>
                <w:lang w:eastAsia="zh-CN"/>
              </w:rPr>
              <w:t>各村、室（中心）</w:t>
            </w:r>
            <w:r>
              <w:rPr>
                <w:rFonts w:hint="eastAsia" w:ascii="仿宋_GB2312" w:hAnsi="仿宋_GB2312" w:eastAsia="仿宋_GB2312" w:cs="仿宋_GB2312"/>
                <w:color w:val="000000"/>
                <w:sz w:val="24"/>
                <w:szCs w:val="24"/>
                <w:vertAlign w:val="baseline"/>
              </w:rPr>
              <w:t>开展普法工作的指导、支持力度。5.</w:t>
            </w:r>
            <w:r>
              <w:rPr>
                <w:rFonts w:hint="eastAsia" w:ascii="仿宋_GB2312" w:hAnsi="仿宋_GB2312" w:eastAsia="仿宋_GB2312" w:cs="仿宋_GB2312"/>
                <w:color w:val="000000"/>
                <w:sz w:val="24"/>
                <w:szCs w:val="24"/>
                <w:vertAlign w:val="baseline"/>
                <w:lang w:eastAsia="zh-CN"/>
              </w:rPr>
              <w:t>组织</w:t>
            </w:r>
            <w:r>
              <w:rPr>
                <w:rFonts w:hint="eastAsia" w:ascii="仿宋_GB2312" w:hAnsi="仿宋_GB2312" w:eastAsia="仿宋_GB2312" w:cs="仿宋_GB2312"/>
                <w:color w:val="000000"/>
                <w:sz w:val="24"/>
                <w:szCs w:val="24"/>
                <w:vertAlign w:val="baseline"/>
              </w:rPr>
              <w:t>国家</w:t>
            </w:r>
            <w:r>
              <w:rPr>
                <w:rFonts w:hint="eastAsia" w:ascii="仿宋_GB2312" w:hAnsi="仿宋_GB2312" w:eastAsia="仿宋_GB2312" w:cs="仿宋_GB2312"/>
                <w:color w:val="000000"/>
                <w:sz w:val="24"/>
                <w:szCs w:val="24"/>
                <w:vertAlign w:val="baseline"/>
                <w:lang w:eastAsia="zh-CN"/>
              </w:rPr>
              <w:t>机关</w:t>
            </w:r>
            <w:r>
              <w:rPr>
                <w:rFonts w:hint="eastAsia" w:ascii="仿宋_GB2312" w:hAnsi="仿宋_GB2312" w:eastAsia="仿宋_GB2312" w:cs="仿宋_GB2312"/>
                <w:color w:val="000000"/>
                <w:sz w:val="24"/>
                <w:szCs w:val="24"/>
                <w:vertAlign w:val="baseline"/>
              </w:rPr>
              <w:t>工作人员学法考法。</w:t>
            </w:r>
            <w:r>
              <w:rPr>
                <w:rFonts w:hint="eastAsia" w:ascii="仿宋_GB2312" w:hAnsi="仿宋_GB2312" w:eastAsia="仿宋_GB2312" w:cs="仿宋_GB2312"/>
                <w:color w:val="000000"/>
                <w:sz w:val="24"/>
                <w:szCs w:val="24"/>
                <w:vertAlign w:val="baseline"/>
                <w:lang w:val="en-US" w:eastAsia="zh-CN"/>
              </w:rPr>
              <w:t>6</w:t>
            </w:r>
            <w:r>
              <w:rPr>
                <w:rFonts w:hint="eastAsia" w:ascii="仿宋_GB2312" w:hAnsi="仿宋_GB2312" w:eastAsia="仿宋_GB2312" w:cs="仿宋_GB2312"/>
                <w:color w:val="000000"/>
                <w:sz w:val="24"/>
                <w:szCs w:val="24"/>
                <w:vertAlign w:val="baseline"/>
              </w:rPr>
              <w:t>.做好法治宣传教育以案释法工作，推广典型案例。</w:t>
            </w:r>
            <w:r>
              <w:rPr>
                <w:rFonts w:hint="eastAsia" w:ascii="仿宋_GB2312" w:hAnsi="仿宋_GB2312" w:eastAsia="仿宋_GB2312" w:cs="仿宋_GB2312"/>
                <w:color w:val="000000"/>
                <w:sz w:val="24"/>
                <w:szCs w:val="24"/>
                <w:vertAlign w:val="baseline"/>
                <w:lang w:val="en-US" w:eastAsia="zh-CN"/>
              </w:rPr>
              <w:t>7</w:t>
            </w:r>
            <w:r>
              <w:rPr>
                <w:rFonts w:hint="eastAsia" w:ascii="仿宋_GB2312" w:hAnsi="仿宋_GB2312" w:eastAsia="仿宋_GB2312" w:cs="仿宋_GB2312"/>
                <w:color w:val="000000"/>
                <w:sz w:val="24"/>
                <w:szCs w:val="24"/>
                <w:vertAlign w:val="baseline"/>
              </w:rPr>
              <w:t>.创新普法方式和手段，以互联网思维和全媒体视角开展智慧普法。</w:t>
            </w:r>
          </w:p>
        </w:tc>
        <w:tc>
          <w:tcPr>
            <w:tcW w:w="40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vertAlign w:val="baseline"/>
              </w:rPr>
              <w:t>制定《</w:t>
            </w:r>
            <w:r>
              <w:rPr>
                <w:rFonts w:hint="eastAsia" w:ascii="仿宋_GB2312" w:hAnsi="仿宋_GB2312" w:eastAsia="仿宋_GB2312" w:cs="仿宋_GB2312"/>
                <w:color w:val="000000"/>
                <w:sz w:val="24"/>
                <w:szCs w:val="24"/>
                <w:vertAlign w:val="baseline"/>
                <w:lang w:val="en-US" w:eastAsia="zh-CN"/>
              </w:rPr>
              <w:t>2024年</w:t>
            </w:r>
            <w:r>
              <w:rPr>
                <w:rFonts w:hint="eastAsia" w:ascii="仿宋_GB2312" w:hAnsi="仿宋_GB2312" w:eastAsia="仿宋_GB2312" w:cs="仿宋_GB2312"/>
                <w:color w:val="000000"/>
                <w:sz w:val="24"/>
                <w:szCs w:val="24"/>
                <w:vertAlign w:val="baseline"/>
                <w:lang w:eastAsia="zh-CN"/>
              </w:rPr>
              <w:t>红崖子乡</w:t>
            </w:r>
            <w:r>
              <w:rPr>
                <w:rFonts w:hint="eastAsia" w:ascii="仿宋_GB2312" w:hAnsi="仿宋_GB2312" w:eastAsia="仿宋_GB2312" w:cs="仿宋_GB2312"/>
                <w:color w:val="000000"/>
                <w:sz w:val="24"/>
                <w:szCs w:val="24"/>
                <w:vertAlign w:val="baseline"/>
              </w:rPr>
              <w:t>普法依法治理工作</w:t>
            </w:r>
            <w:r>
              <w:rPr>
                <w:rFonts w:hint="eastAsia" w:ascii="仿宋_GB2312" w:hAnsi="仿宋_GB2312" w:eastAsia="仿宋_GB2312" w:cs="仿宋_GB2312"/>
                <w:color w:val="000000"/>
                <w:sz w:val="24"/>
                <w:szCs w:val="24"/>
                <w:vertAlign w:val="baseline"/>
                <w:lang w:eastAsia="zh-CN"/>
              </w:rPr>
              <w:t>要点</w:t>
            </w:r>
            <w:r>
              <w:rPr>
                <w:rFonts w:hint="eastAsia" w:ascii="仿宋_GB2312" w:hAnsi="仿宋_GB2312" w:eastAsia="仿宋_GB2312" w:cs="仿宋_GB2312"/>
                <w:color w:val="000000"/>
                <w:sz w:val="24"/>
                <w:szCs w:val="24"/>
                <w:vertAlign w:val="baseline"/>
              </w:rPr>
              <w:t>》，推进“八五”普法工作落地落实。2.印发《</w:t>
            </w:r>
            <w:r>
              <w:rPr>
                <w:rFonts w:hint="eastAsia" w:ascii="仿宋_GB2312" w:hAnsi="仿宋_GB2312" w:eastAsia="仿宋_GB2312" w:cs="仿宋_GB2312"/>
                <w:color w:val="000000"/>
                <w:sz w:val="24"/>
                <w:szCs w:val="24"/>
                <w:vertAlign w:val="baseline"/>
                <w:lang w:val="en-US" w:eastAsia="zh-CN"/>
              </w:rPr>
              <w:t>红崖子乡</w:t>
            </w:r>
            <w:r>
              <w:rPr>
                <w:rFonts w:hint="eastAsia" w:ascii="仿宋_GB2312" w:hAnsi="仿宋_GB2312" w:eastAsia="仿宋_GB2312" w:cs="仿宋_GB2312"/>
                <w:color w:val="000000"/>
                <w:sz w:val="24"/>
                <w:szCs w:val="24"/>
                <w:vertAlign w:val="baseline"/>
              </w:rPr>
              <w:t>关于组织开展“12·4”国家宪法日暨“宪法宣传周”宣传活动的通知》，突出宣传主题，形成宣传合力，增强宣传实效。3.开展“美好生活·民法典相伴”主题宣传教育实践活动，推动民法典不断走到群众身边、走进群众心里。4.修订谁执法谁普法“四个清单”。</w:t>
            </w:r>
            <w:r>
              <w:rPr>
                <w:rFonts w:hint="eastAsia" w:ascii="仿宋_GB2312" w:hAnsi="仿宋_GB2312" w:eastAsia="仿宋_GB2312" w:cs="仿宋_GB2312"/>
                <w:color w:val="000000"/>
                <w:sz w:val="24"/>
                <w:szCs w:val="24"/>
                <w:vertAlign w:val="baseline"/>
                <w:lang w:val="en-US" w:eastAsia="zh-CN"/>
              </w:rPr>
              <w:t>5</w:t>
            </w:r>
            <w:r>
              <w:rPr>
                <w:rFonts w:hint="eastAsia" w:ascii="仿宋_GB2312" w:hAnsi="仿宋_GB2312" w:eastAsia="仿宋_GB2312" w:cs="仿宋_GB2312"/>
                <w:color w:val="000000"/>
                <w:sz w:val="24"/>
                <w:szCs w:val="24"/>
                <w:vertAlign w:val="baseline"/>
              </w:rPr>
              <w:t>.推行落实“谁执法谁普法”责任单位年度履职报告评议制度，提高评议质量。</w:t>
            </w:r>
            <w:r>
              <w:rPr>
                <w:rFonts w:hint="eastAsia" w:ascii="仿宋_GB2312" w:hAnsi="仿宋_GB2312" w:eastAsia="仿宋_GB2312" w:cs="仿宋_GB2312"/>
                <w:color w:val="000000"/>
                <w:sz w:val="24"/>
                <w:szCs w:val="24"/>
                <w:vertAlign w:val="baseline"/>
                <w:lang w:val="en-US" w:eastAsia="zh-CN"/>
              </w:rPr>
              <w:t>6</w:t>
            </w:r>
            <w:r>
              <w:rPr>
                <w:rFonts w:hint="eastAsia" w:ascii="仿宋_GB2312" w:hAnsi="仿宋_GB2312" w:eastAsia="仿宋_GB2312" w:cs="仿宋_GB2312"/>
                <w:color w:val="000000"/>
                <w:sz w:val="24"/>
                <w:szCs w:val="24"/>
                <w:vertAlign w:val="baseline"/>
              </w:rPr>
              <w:t>.深化落实法官、检察官、行政执法人员、律师等以案释法制度，</w:t>
            </w:r>
            <w:r>
              <w:rPr>
                <w:rFonts w:hint="eastAsia" w:ascii="仿宋_GB2312" w:hAnsi="仿宋_GB2312" w:eastAsia="仿宋_GB2312" w:cs="仿宋_GB2312"/>
                <w:color w:val="000000"/>
                <w:sz w:val="24"/>
                <w:szCs w:val="24"/>
                <w:vertAlign w:val="baseline"/>
                <w:lang w:eastAsia="zh-CN"/>
              </w:rPr>
              <w:t>做好法治宣传教育以案释法工作。</w:t>
            </w:r>
            <w:r>
              <w:rPr>
                <w:rFonts w:hint="eastAsia" w:ascii="仿宋_GB2312" w:hAnsi="仿宋_GB2312" w:eastAsia="仿宋_GB2312" w:cs="仿宋_GB2312"/>
                <w:color w:val="000000"/>
                <w:sz w:val="24"/>
                <w:szCs w:val="24"/>
                <w:vertAlign w:val="baseline"/>
                <w:lang w:val="en-US" w:eastAsia="zh-CN"/>
              </w:rPr>
              <w:t>7</w:t>
            </w:r>
            <w:r>
              <w:rPr>
                <w:rFonts w:hint="eastAsia" w:ascii="仿宋_GB2312" w:hAnsi="仿宋_GB2312" w:eastAsia="仿宋_GB2312" w:cs="仿宋_GB2312"/>
                <w:color w:val="000000"/>
                <w:sz w:val="24"/>
                <w:szCs w:val="24"/>
                <w:vertAlign w:val="baseline"/>
              </w:rPr>
              <w:t>.开展媒体普法。</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sz w:val="24"/>
                <w:szCs w:val="24"/>
                <w:lang w:eastAsia="zh-CN"/>
              </w:rPr>
              <w:t>司法所牵头，各村、室（</w:t>
            </w:r>
            <w:r>
              <w:rPr>
                <w:rFonts w:hint="eastAsia" w:ascii="仿宋_GB2312" w:hAnsi="仿宋_GB2312" w:eastAsia="仿宋_GB2312" w:cs="仿宋_GB2312"/>
                <w:sz w:val="24"/>
                <w:szCs w:val="24"/>
                <w:lang w:val="en-US" w:eastAsia="zh-CN"/>
              </w:rPr>
              <w:t>中</w:t>
            </w:r>
            <w:r>
              <w:rPr>
                <w:rFonts w:hint="eastAsia" w:ascii="仿宋_GB2312" w:hAnsi="仿宋_GB2312" w:eastAsia="仿宋_GB2312" w:cs="仿宋_GB2312"/>
                <w:spacing w:val="-34"/>
                <w:sz w:val="24"/>
                <w:szCs w:val="24"/>
                <w:lang w:val="en-US" w:eastAsia="zh-CN"/>
              </w:rPr>
              <w:t>心</w:t>
            </w:r>
            <w:r>
              <w:rPr>
                <w:rFonts w:hint="eastAsia" w:ascii="仿宋_GB2312" w:hAnsi="仿宋_GB2312" w:eastAsia="仿宋_GB2312" w:cs="仿宋_GB2312"/>
                <w:sz w:val="24"/>
                <w:szCs w:val="24"/>
                <w:lang w:eastAsia="zh-CN"/>
              </w:rPr>
              <w:t>）配合</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辖区群众</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17</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与业务相关的法律法规规范性文件</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人民调解法》《人民调解委员会组织条例》《宁夏</w:t>
            </w:r>
            <w:r>
              <w:rPr>
                <w:rFonts w:hint="eastAsia" w:ascii="仿宋_GB2312" w:hAnsi="仿宋_GB2312" w:eastAsia="仿宋_GB2312" w:cs="仿宋_GB2312"/>
                <w:color w:val="000000"/>
                <w:sz w:val="24"/>
                <w:szCs w:val="24"/>
                <w:vertAlign w:val="baseline"/>
                <w:lang w:eastAsia="zh-CN"/>
              </w:rPr>
              <w:t>回族自治区</w:t>
            </w:r>
            <w:r>
              <w:rPr>
                <w:rFonts w:hint="eastAsia" w:ascii="仿宋_GB2312" w:hAnsi="仿宋_GB2312" w:eastAsia="仿宋_GB2312" w:cs="仿宋_GB2312"/>
                <w:color w:val="000000"/>
                <w:sz w:val="24"/>
                <w:szCs w:val="24"/>
                <w:vertAlign w:val="baseline"/>
              </w:rPr>
              <w:t>人民调解条例》《</w:t>
            </w:r>
            <w:r>
              <w:rPr>
                <w:rFonts w:hint="eastAsia" w:ascii="仿宋_GB2312" w:hAnsi="仿宋_GB2312" w:eastAsia="仿宋_GB2312" w:cs="仿宋_GB2312"/>
                <w:color w:val="000000"/>
                <w:sz w:val="24"/>
                <w:szCs w:val="24"/>
                <w:vertAlign w:val="baseline"/>
                <w:lang w:eastAsia="zh-CN"/>
              </w:rPr>
              <w:t>中华人民共和国</w:t>
            </w:r>
            <w:r>
              <w:rPr>
                <w:rFonts w:hint="eastAsia" w:ascii="仿宋_GB2312" w:hAnsi="仿宋_GB2312" w:eastAsia="仿宋_GB2312" w:cs="仿宋_GB2312"/>
                <w:color w:val="000000"/>
                <w:sz w:val="24"/>
                <w:szCs w:val="24"/>
                <w:vertAlign w:val="baseline"/>
              </w:rPr>
              <w:t>法律援助法》《宁夏</w:t>
            </w:r>
            <w:r>
              <w:rPr>
                <w:rFonts w:hint="eastAsia" w:ascii="仿宋_GB2312" w:hAnsi="仿宋_GB2312" w:eastAsia="仿宋_GB2312" w:cs="仿宋_GB2312"/>
                <w:color w:val="000000"/>
                <w:sz w:val="24"/>
                <w:szCs w:val="24"/>
                <w:vertAlign w:val="baseline"/>
                <w:lang w:eastAsia="zh-CN"/>
              </w:rPr>
              <w:t>回族自治区</w:t>
            </w:r>
            <w:r>
              <w:rPr>
                <w:rFonts w:hint="eastAsia" w:ascii="仿宋_GB2312" w:hAnsi="仿宋_GB2312" w:eastAsia="仿宋_GB2312" w:cs="仿宋_GB2312"/>
                <w:color w:val="000000"/>
                <w:sz w:val="24"/>
                <w:szCs w:val="24"/>
                <w:vertAlign w:val="baseline"/>
              </w:rPr>
              <w:t>法律援助条例》</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有关法治讲座、培训班。2.结合</w:t>
            </w:r>
            <w:r>
              <w:rPr>
                <w:rFonts w:hint="default" w:ascii="仿宋_GB2312" w:hAnsi="仿宋_GB2312" w:eastAsia="仿宋_GB2312" w:cs="仿宋_GB2312"/>
                <w:color w:val="000000"/>
                <w:sz w:val="24"/>
                <w:szCs w:val="24"/>
                <w:vertAlign w:val="baseline"/>
                <w:lang w:val="en"/>
              </w:rPr>
              <w:t>各类法治宣传</w:t>
            </w:r>
            <w:r>
              <w:rPr>
                <w:rFonts w:hint="eastAsia" w:ascii="仿宋_GB2312" w:hAnsi="仿宋_GB2312" w:eastAsia="仿宋_GB2312" w:cs="仿宋_GB2312"/>
                <w:color w:val="000000"/>
                <w:sz w:val="24"/>
                <w:szCs w:val="24"/>
                <w:vertAlign w:val="baseline"/>
              </w:rPr>
              <w:t>活动，组织开展以案释法活动。</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4</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司法所</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全体</w:t>
            </w:r>
            <w:r>
              <w:rPr>
                <w:rFonts w:hint="eastAsia" w:ascii="仿宋_GB2312" w:hAnsi="仿宋_GB2312" w:eastAsia="仿宋_GB2312" w:cs="仿宋_GB2312"/>
                <w:color w:val="000000"/>
                <w:sz w:val="24"/>
                <w:szCs w:val="24"/>
                <w:vertAlign w:val="baseline"/>
                <w:lang w:val="en-US" w:eastAsia="zh-CN"/>
              </w:rPr>
              <w:t>乡</w:t>
            </w:r>
            <w:r>
              <w:rPr>
                <w:rFonts w:hint="eastAsia" w:ascii="仿宋_GB2312" w:hAnsi="仿宋_GB2312" w:eastAsia="仿宋_GB2312" w:cs="仿宋_GB2312"/>
                <w:color w:val="000000"/>
                <w:sz w:val="24"/>
                <w:szCs w:val="24"/>
                <w:vertAlign w:val="baseline"/>
                <w:lang w:eastAsia="zh-CN"/>
              </w:rPr>
              <w:t>村干部</w:t>
            </w: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eastAsia="zh-CN"/>
              </w:rPr>
              <w:t>辖区人民调解员、群众</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4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18</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与业务相关的法律法规规范性文件</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宣传学习习近平法治思想、《中华人民共和国宪法》《中华人民共和国民法典》《宁夏回族自治区法律援助条例》</w:t>
            </w:r>
          </w:p>
        </w:tc>
        <w:tc>
          <w:tcPr>
            <w:tcW w:w="3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rPr>
              <w:t>1.举办</w:t>
            </w:r>
            <w:r>
              <w:rPr>
                <w:rFonts w:hint="eastAsia" w:ascii="仿宋_GB2312" w:hAnsi="仿宋_GB2312" w:eastAsia="仿宋_GB2312" w:cs="仿宋_GB2312"/>
                <w:color w:val="000000"/>
                <w:sz w:val="24"/>
                <w:szCs w:val="24"/>
                <w:vertAlign w:val="baseline"/>
                <w:lang w:eastAsia="zh-CN"/>
              </w:rPr>
              <w:t>和参加</w:t>
            </w:r>
            <w:r>
              <w:rPr>
                <w:rFonts w:hint="eastAsia" w:ascii="仿宋_GB2312" w:hAnsi="仿宋_GB2312" w:eastAsia="仿宋_GB2312" w:cs="仿宋_GB2312"/>
                <w:color w:val="000000"/>
                <w:sz w:val="24"/>
                <w:szCs w:val="24"/>
                <w:vertAlign w:val="baseline"/>
              </w:rPr>
              <w:t>有关法治讲座、培训班。2.利用党员大会、冬季轮训、下队入户等契机开展法治教育</w:t>
            </w:r>
            <w:r>
              <w:rPr>
                <w:rFonts w:hint="eastAsia" w:ascii="仿宋_GB2312" w:hAnsi="仿宋_GB2312" w:eastAsia="仿宋_GB2312" w:cs="仿宋_GB2312"/>
                <w:color w:val="000000"/>
                <w:sz w:val="24"/>
                <w:szCs w:val="24"/>
                <w:vertAlign w:val="baseline"/>
                <w:lang w:eastAsia="zh-CN"/>
              </w:rPr>
              <w:t>。</w:t>
            </w:r>
            <w:r>
              <w:rPr>
                <w:rFonts w:hint="eastAsia" w:ascii="仿宋_GB2312" w:hAnsi="仿宋_GB2312" w:eastAsia="仿宋_GB2312" w:cs="仿宋_GB2312"/>
                <w:color w:val="000000"/>
                <w:sz w:val="24"/>
                <w:szCs w:val="24"/>
                <w:vertAlign w:val="baseline"/>
              </w:rPr>
              <w:t>3.做好公共法律服务工作</w:t>
            </w:r>
            <w:r>
              <w:rPr>
                <w:rFonts w:hint="eastAsia" w:ascii="仿宋_GB2312" w:hAnsi="仿宋_GB2312" w:eastAsia="仿宋_GB2312" w:cs="仿宋_GB2312"/>
                <w:color w:val="000000"/>
                <w:sz w:val="24"/>
                <w:szCs w:val="24"/>
                <w:vertAlign w:val="baseline"/>
                <w:lang w:eastAsia="zh-CN"/>
              </w:rPr>
              <w:t>。</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1.将普法工作与业务工作同部署、同检查、同落实。2.积极利用法律宣传日、宣传周、宣传月等载体，开展法治宣传活动，每年不少于</w:t>
            </w:r>
            <w:r>
              <w:rPr>
                <w:rFonts w:hint="eastAsia"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rPr>
              <w:t>次。3.学法、普法活动有记录、有资料。</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各村</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辖区群众</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lang w:val="en-US" w:eastAsia="zh-CN"/>
        </w:rPr>
      </w:pPr>
    </w:p>
    <w:p>
      <w:pPr>
        <w:rPr>
          <w:rFonts w:hint="eastAsia"/>
          <w:lang w:val="en-US" w:eastAsia="zh-CN"/>
        </w:rPr>
        <w:sectPr>
          <w:footerReference r:id="rId3" w:type="default"/>
          <w:pgSz w:w="16838" w:h="11906" w:orient="landscape"/>
          <w:pgMar w:top="1304" w:right="1417" w:bottom="1304" w:left="1417" w:header="851" w:footer="992" w:gutter="0"/>
          <w:pgNumType w:fmt="decimal" w:start="1"/>
          <w:cols w:space="720" w:num="1"/>
          <w:docGrid w:type="lines" w:linePitch="312" w:charSpace="0"/>
        </w:sectPr>
      </w:pPr>
    </w:p>
    <w:p>
      <w:pPr>
        <w:rPr>
          <w:rFonts w:hint="eastAsia"/>
          <w:lang w:val="en-US" w:eastAsia="zh-CN"/>
        </w:rPr>
      </w:pPr>
    </w:p>
    <w:sectPr>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大黑简">
    <w:altName w:val="黑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jODU0NzNlYTExMTJkMzljNzZlMTI1YmViZDUifQ=="/>
    <w:docVar w:name="KSO_WPS_MARK_KEY" w:val="778b6070-1903-4159-bc3c-ec307f68deca"/>
  </w:docVars>
  <w:rsids>
    <w:rsidRoot w:val="00E26D2C"/>
    <w:rsid w:val="000C348E"/>
    <w:rsid w:val="001D7C48"/>
    <w:rsid w:val="006A1A15"/>
    <w:rsid w:val="00AB34C7"/>
    <w:rsid w:val="00BA2704"/>
    <w:rsid w:val="00E26D2C"/>
    <w:rsid w:val="00EE6664"/>
    <w:rsid w:val="01E64613"/>
    <w:rsid w:val="025A7736"/>
    <w:rsid w:val="02776426"/>
    <w:rsid w:val="02EF5404"/>
    <w:rsid w:val="02F44A53"/>
    <w:rsid w:val="036E4623"/>
    <w:rsid w:val="04BB68BF"/>
    <w:rsid w:val="060463BF"/>
    <w:rsid w:val="071D689A"/>
    <w:rsid w:val="084A4FB5"/>
    <w:rsid w:val="086A1A16"/>
    <w:rsid w:val="08E950E6"/>
    <w:rsid w:val="091B6CF7"/>
    <w:rsid w:val="09894A90"/>
    <w:rsid w:val="0A217919"/>
    <w:rsid w:val="0AFE6AC7"/>
    <w:rsid w:val="0B072334"/>
    <w:rsid w:val="0B392FF4"/>
    <w:rsid w:val="0C2801BA"/>
    <w:rsid w:val="0CC779D3"/>
    <w:rsid w:val="0CFF6FA6"/>
    <w:rsid w:val="0E0A7A8E"/>
    <w:rsid w:val="0E7A143E"/>
    <w:rsid w:val="0EB71E12"/>
    <w:rsid w:val="0EC36A97"/>
    <w:rsid w:val="100267A8"/>
    <w:rsid w:val="13711266"/>
    <w:rsid w:val="13752556"/>
    <w:rsid w:val="13C31596"/>
    <w:rsid w:val="14B85713"/>
    <w:rsid w:val="157956F8"/>
    <w:rsid w:val="16BA3169"/>
    <w:rsid w:val="16E83FDD"/>
    <w:rsid w:val="172D156F"/>
    <w:rsid w:val="18915CC1"/>
    <w:rsid w:val="1A3967D1"/>
    <w:rsid w:val="1A7310F0"/>
    <w:rsid w:val="1ABA474D"/>
    <w:rsid w:val="1BEF6BBC"/>
    <w:rsid w:val="1C945539"/>
    <w:rsid w:val="1CB44772"/>
    <w:rsid w:val="1D7D4B90"/>
    <w:rsid w:val="1F75195F"/>
    <w:rsid w:val="1FAB5D24"/>
    <w:rsid w:val="20361274"/>
    <w:rsid w:val="21D7291F"/>
    <w:rsid w:val="21E50C1C"/>
    <w:rsid w:val="2224628B"/>
    <w:rsid w:val="229114C4"/>
    <w:rsid w:val="255A5BF9"/>
    <w:rsid w:val="271F6A2E"/>
    <w:rsid w:val="27AA327B"/>
    <w:rsid w:val="292817ED"/>
    <w:rsid w:val="2B55107B"/>
    <w:rsid w:val="2B696ADA"/>
    <w:rsid w:val="2D614E83"/>
    <w:rsid w:val="2D71649D"/>
    <w:rsid w:val="2DCFB46A"/>
    <w:rsid w:val="2E0C7D07"/>
    <w:rsid w:val="2E8F4399"/>
    <w:rsid w:val="3004737F"/>
    <w:rsid w:val="300E38E3"/>
    <w:rsid w:val="307D2FCC"/>
    <w:rsid w:val="30836D13"/>
    <w:rsid w:val="32877139"/>
    <w:rsid w:val="3347440C"/>
    <w:rsid w:val="33B2135C"/>
    <w:rsid w:val="33D80AB0"/>
    <w:rsid w:val="34BA0F83"/>
    <w:rsid w:val="34DA55D1"/>
    <w:rsid w:val="36B10951"/>
    <w:rsid w:val="372B3756"/>
    <w:rsid w:val="37F50D62"/>
    <w:rsid w:val="37F7113B"/>
    <w:rsid w:val="398742D4"/>
    <w:rsid w:val="399D5F86"/>
    <w:rsid w:val="3AB0486E"/>
    <w:rsid w:val="3B7261A2"/>
    <w:rsid w:val="3C4E1EAF"/>
    <w:rsid w:val="3CB41014"/>
    <w:rsid w:val="40534CEB"/>
    <w:rsid w:val="40703F3A"/>
    <w:rsid w:val="40DA0828"/>
    <w:rsid w:val="41D25380"/>
    <w:rsid w:val="41EF3A43"/>
    <w:rsid w:val="422B2BC2"/>
    <w:rsid w:val="42D21F4F"/>
    <w:rsid w:val="452B615F"/>
    <w:rsid w:val="47966BFE"/>
    <w:rsid w:val="479952EF"/>
    <w:rsid w:val="4986508E"/>
    <w:rsid w:val="49D748F2"/>
    <w:rsid w:val="4CEA656D"/>
    <w:rsid w:val="4CF95F2E"/>
    <w:rsid w:val="4DAE2567"/>
    <w:rsid w:val="4DB52F76"/>
    <w:rsid w:val="4DF12FE6"/>
    <w:rsid w:val="4F057DB9"/>
    <w:rsid w:val="514C79DA"/>
    <w:rsid w:val="518F18E9"/>
    <w:rsid w:val="5302359E"/>
    <w:rsid w:val="534F4231"/>
    <w:rsid w:val="55C13472"/>
    <w:rsid w:val="57C82B3A"/>
    <w:rsid w:val="58632A61"/>
    <w:rsid w:val="587B0B5A"/>
    <w:rsid w:val="58A45146"/>
    <w:rsid w:val="59252EFD"/>
    <w:rsid w:val="5A8F14CD"/>
    <w:rsid w:val="5B414AC9"/>
    <w:rsid w:val="5C216BC7"/>
    <w:rsid w:val="5C89253E"/>
    <w:rsid w:val="5CB0739F"/>
    <w:rsid w:val="5D862487"/>
    <w:rsid w:val="5F4809E5"/>
    <w:rsid w:val="5FE132CD"/>
    <w:rsid w:val="60590123"/>
    <w:rsid w:val="60E5737C"/>
    <w:rsid w:val="61DE4531"/>
    <w:rsid w:val="61E52A46"/>
    <w:rsid w:val="62FB457D"/>
    <w:rsid w:val="642B753C"/>
    <w:rsid w:val="643C33E8"/>
    <w:rsid w:val="65F22505"/>
    <w:rsid w:val="665E2913"/>
    <w:rsid w:val="66EE292F"/>
    <w:rsid w:val="6A5D01A4"/>
    <w:rsid w:val="6AC011CB"/>
    <w:rsid w:val="6B356B50"/>
    <w:rsid w:val="6C613F44"/>
    <w:rsid w:val="6C9A38CC"/>
    <w:rsid w:val="6DD90FF6"/>
    <w:rsid w:val="709F51C6"/>
    <w:rsid w:val="712F344C"/>
    <w:rsid w:val="71C115FC"/>
    <w:rsid w:val="72045D26"/>
    <w:rsid w:val="7245471F"/>
    <w:rsid w:val="733B485D"/>
    <w:rsid w:val="74B51781"/>
    <w:rsid w:val="767D6534"/>
    <w:rsid w:val="792965BA"/>
    <w:rsid w:val="7A0A21F7"/>
    <w:rsid w:val="7A8A7B87"/>
    <w:rsid w:val="7BF23117"/>
    <w:rsid w:val="7C843171"/>
    <w:rsid w:val="7F245587"/>
    <w:rsid w:val="7F35789C"/>
    <w:rsid w:val="CFCFA331"/>
    <w:rsid w:val="EFFB66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semiHidden="0" w:name="heading 2"/>
    <w:lsdException w:unhideWhenUsed="0" w:uiPriority="0" w:semiHidden="0" w:name="heading 3"/>
    <w:lsdException w:qFormat="1" w:unhideWhenUsed="0" w:uiPriority="99"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beforeLines="0" w:after="260" w:afterLines="0" w:line="416" w:lineRule="auto"/>
      <w:outlineLvl w:val="1"/>
    </w:pPr>
    <w:rPr>
      <w:rFonts w:ascii="Cambria" w:hAnsi="Cambria"/>
      <w:b/>
      <w:bCs/>
      <w:sz w:val="32"/>
      <w:szCs w:val="32"/>
    </w:rPr>
  </w:style>
  <w:style w:type="paragraph" w:styleId="5">
    <w:name w:val="heading 4"/>
    <w:basedOn w:val="1"/>
    <w:next w:val="1"/>
    <w:qFormat/>
    <w:uiPriority w:val="99"/>
    <w:pPr>
      <w:keepNext/>
      <w:keepLines/>
      <w:spacing w:line="372" w:lineRule="auto"/>
      <w:outlineLvl w:val="3"/>
    </w:pPr>
    <w:rPr>
      <w:rFonts w:ascii="Arial" w:hAnsi="Arial" w:eastAsia="黑体" w:cs="Arial"/>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仿宋_GB2312"/>
      <w:sz w:val="32"/>
    </w:rPr>
  </w:style>
  <w:style w:type="paragraph" w:styleId="3">
    <w:name w:val="Body Text Indent"/>
    <w:basedOn w:val="1"/>
    <w:next w:val="1"/>
    <w:qFormat/>
    <w:uiPriority w:val="0"/>
    <w:pPr>
      <w:ind w:left="420" w:leftChars="200"/>
    </w:pPr>
  </w:style>
  <w:style w:type="paragraph" w:styleId="6">
    <w:name w:val="index 5"/>
    <w:basedOn w:val="1"/>
    <w:next w:val="1"/>
    <w:unhideWhenUsed/>
    <w:qFormat/>
    <w:uiPriority w:val="99"/>
    <w:pPr>
      <w:ind w:left="1680"/>
    </w:pPr>
  </w:style>
  <w:style w:type="paragraph" w:styleId="7">
    <w:name w:val="Plain Text"/>
    <w:basedOn w:val="1"/>
    <w:qFormat/>
    <w:uiPriority w:val="0"/>
    <w:pPr>
      <w:widowControl/>
      <w:spacing w:before="100" w:beforeAutospacing="1" w:after="100" w:afterAutospacing="1"/>
      <w:jc w:val="left"/>
    </w:pPr>
    <w:rPr>
      <w:rFonts w:ascii="宋体" w:hAnsi="宋体"/>
      <w:kern w:val="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 w:type="paragraph" w:customStyle="1" w:styleId="16">
    <w:name w:val="Body Text First Indent 21"/>
    <w:qFormat/>
    <w:uiPriority w:val="0"/>
    <w:pPr>
      <w:widowControl w:val="0"/>
      <w:spacing w:after="120" w:afterLines="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17">
    <w:name w:val="正文首行缩进 21"/>
    <w:basedOn w:val="18"/>
    <w:qFormat/>
    <w:uiPriority w:val="0"/>
    <w:pPr>
      <w:ind w:firstLine="420" w:firstLineChars="200"/>
    </w:pPr>
  </w:style>
  <w:style w:type="paragraph" w:customStyle="1" w:styleId="18">
    <w:name w:val="正文文本缩进1"/>
    <w:basedOn w:val="1"/>
    <w:qFormat/>
    <w:uiPriority w:val="0"/>
    <w:pPr>
      <w:ind w:left="420" w:leftChars="200"/>
    </w:pPr>
  </w:style>
  <w:style w:type="paragraph" w:customStyle="1" w:styleId="19">
    <w:name w:val="Heading2"/>
    <w:basedOn w:val="1"/>
    <w:next w:val="1"/>
    <w:qFormat/>
    <w:uiPriority w:val="0"/>
    <w:pPr>
      <w:keepNext/>
      <w:keepLines/>
      <w:widowControl/>
      <w:ind w:left="840" w:leftChars="400"/>
      <w:jc w:val="left"/>
      <w:textAlignment w:val="baseline"/>
    </w:pPr>
    <w:rPr>
      <w:rFonts w:ascii="Calibri" w:hAnsi="Calibri" w:eastAsia="仿宋" w:cs="宋体"/>
      <w:b/>
      <w:bCs/>
      <w:kern w:val="0"/>
      <w:sz w:val="30"/>
      <w:szCs w:val="30"/>
      <w:lang w:val="en-US" w:eastAsia="zh-CN" w:bidi="ar-SA"/>
    </w:rPr>
  </w:style>
  <w:style w:type="character" w:customStyle="1" w:styleId="20">
    <w:name w:val="NormalCharacter"/>
    <w:semiHidden/>
    <w:qFormat/>
    <w:uiPriority w:val="0"/>
  </w:style>
  <w:style w:type="character" w:customStyle="1" w:styleId="21">
    <w:name w:val="UserStyle_0"/>
    <w:basedOn w:val="20"/>
    <w:semiHidden/>
    <w:qFormat/>
    <w:uiPriority w:val="0"/>
    <w:rPr>
      <w:kern w:val="2"/>
      <w:sz w:val="21"/>
      <w:szCs w:val="24"/>
      <w:lang w:val="en-US" w:eastAsia="zh-CN" w:bidi="ar-SA"/>
    </w:rPr>
  </w:style>
  <w:style w:type="paragraph" w:customStyle="1" w:styleId="22">
    <w:name w:val="UserStyle_2"/>
    <w:basedOn w:val="23"/>
    <w:qFormat/>
    <w:uiPriority w:val="0"/>
    <w:pPr>
      <w:spacing w:after="120"/>
      <w:ind w:left="420" w:leftChars="200" w:firstLine="420" w:firstLineChars="200"/>
      <w:jc w:val="both"/>
      <w:textAlignment w:val="baseline"/>
    </w:pPr>
    <w:rPr>
      <w:rFonts w:ascii="Times New Roman" w:eastAsia="仿宋_GB2312"/>
      <w:sz w:val="32"/>
    </w:rPr>
  </w:style>
  <w:style w:type="paragraph" w:customStyle="1" w:styleId="23">
    <w:name w:val="UserStyle_1"/>
    <w:basedOn w:val="1"/>
    <w:qFormat/>
    <w:uiPriority w:val="0"/>
    <w:pPr>
      <w:spacing w:after="120"/>
      <w:ind w:left="420" w:leftChars="200"/>
      <w:jc w:val="both"/>
      <w:textAlignment w:val="baseline"/>
    </w:pPr>
  </w:style>
  <w:style w:type="paragraph" w:customStyle="1" w:styleId="24">
    <w:name w:val="Body Text First Indent 2"/>
    <w:basedOn w:val="25"/>
    <w:qFormat/>
    <w:uiPriority w:val="0"/>
    <w:pPr>
      <w:spacing w:after="120" w:afterLines="0"/>
      <w:ind w:left="200" w:leftChars="200" w:firstLine="420"/>
    </w:pPr>
  </w:style>
  <w:style w:type="paragraph" w:customStyle="1" w:styleId="25">
    <w:name w:val="Body Text Indent"/>
    <w:basedOn w:val="1"/>
    <w:qFormat/>
    <w:uiPriority w:val="0"/>
    <w:pPr>
      <w:ind w:firstLine="640" w:firstLineChars="20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信念技术论坛</Company>
  <Pages>9</Pages>
  <Words>5620</Words>
  <Characters>5747</Characters>
  <Lines>4</Lines>
  <Paragraphs>1</Paragraphs>
  <TotalTime>4</TotalTime>
  <ScaleCrop>false</ScaleCrop>
  <LinksUpToDate>false</LinksUpToDate>
  <CharactersWithSpaces>5747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2015-08-31T11:18:00Z</dcterms:created>
  <dc:creator>User</dc:creator>
  <cp:lastModifiedBy>Administrator</cp:lastModifiedBy>
  <cp:lastPrinted>2024-11-01T10:52:00Z</cp:lastPrinted>
  <dcterms:modified xsi:type="dcterms:W3CDTF">2025-07-07T08:31:03Z</dcterms:modified>
  <dc:title>关于红崖子乡党委中心组第1次学习情况的报   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8AD63B565FB04796870C90FF8DAFA3D7_13</vt:lpwstr>
  </property>
</Properties>
</file>