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平罗县202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学年第二学期期末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中小学教学质量监测安排</w:t>
      </w:r>
    </w:p>
    <w:p>
      <w:pPr>
        <w:shd w:val="clear"/>
        <w:spacing w:line="500" w:lineRule="exact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shd w:val="clear"/>
        <w:spacing w:line="500" w:lineRule="exact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一、监测时间安排</w:t>
      </w:r>
    </w:p>
    <w:p>
      <w:pPr>
        <w:shd w:val="clear"/>
        <w:spacing w:line="500" w:lineRule="exact"/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1.3—6年级监测安排</w:t>
      </w:r>
    </w:p>
    <w:tbl>
      <w:tblPr>
        <w:tblStyle w:val="7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26"/>
        <w:gridCol w:w="1989"/>
        <w:gridCol w:w="2187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4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2052"/>
                <w:tab w:val="left" w:pos="3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sz w:val="28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67310</wp:posOffset>
                      </wp:positionV>
                      <wp:extent cx="1821180" cy="838200"/>
                      <wp:effectExtent l="1905" t="4445" r="5715" b="8255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180" cy="838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62.4pt;margin-top:5.3pt;height:66pt;width:143.4pt;z-index:251660288;mso-width-relative:page;mso-height-relative:page;" filled="f" stroked="t" coordsize="21600,21600" o:gfxdata="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wSfP&#10;1gAAAAoBAAAPAAAAAAAAAAEAIAAAACIAAABkcnMvZG93bnJldi54bWxQSwECFAAUAAAACACHTuJA&#10;+OMkCeoBAADgAwAADgAAAAAAAAABACAAAAAl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lang w:eastAsia="zh-CN"/>
              </w:rPr>
              <w:t>科目</w:t>
            </w:r>
            <w:r>
              <w:rPr>
                <w:rFonts w:hint="eastAsia"/>
                <w:sz w:val="28"/>
                <w:lang w:eastAsia="zh-CN"/>
              </w:rPr>
              <w:tab/>
            </w:r>
            <w:r>
              <w:rPr>
                <w:rFonts w:hint="eastAsia"/>
                <w:sz w:val="28"/>
                <w:lang w:eastAsia="zh-CN"/>
              </w:rPr>
              <w:tab/>
            </w:r>
            <w:r>
              <w:rPr>
                <w:rFonts w:hint="eastAsia"/>
                <w:sz w:val="28"/>
                <w:lang w:eastAsia="zh-CN"/>
              </w:rPr>
              <w:t>日期</w:t>
            </w: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62230</wp:posOffset>
                      </wp:positionV>
                      <wp:extent cx="2667635" cy="525780"/>
                      <wp:effectExtent l="635" t="4445" r="11430" b="1587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667635" cy="5257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x y;margin-left:-3pt;margin-top:4.9pt;height:41.4pt;width:210.05pt;z-index:251659264;mso-width-relative:page;mso-height-relative:page;" filled="f" stroked="t" coordsize="21600,21600" o:gfxdata="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BLIybTAAAABwEAAA8AAAAAAAAAAQAgAAAAIgAAAGRycy9kb3ducmV2LnhtbFBLAQIU&#10;ABQAAAAIAIdO4kDklKTd+AEAAPQDAAAOAAAAAAAAAAEAIAAAACI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ind w:firstLine="560" w:firstLineChars="200"/>
              <w:jc w:val="left"/>
              <w:rPr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6月25日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6月26日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ind w:firstLine="210" w:firstLineChars="100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上午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第一场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8:00—9:40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年级语文*</w:t>
            </w: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六年级语文*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ind w:firstLine="240" w:firstLineChars="100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年级语文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第二场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10:20—12:00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年级数学*</w:t>
            </w: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六年级数学*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ind w:firstLine="240" w:firstLineChars="100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年级数学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ind w:firstLine="210" w:firstLineChars="100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下午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第三场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14:30—16:00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六年级英语*</w:t>
            </w: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年级英语*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年级英语</w:t>
            </w:r>
          </w:p>
        </w:tc>
      </w:tr>
    </w:tbl>
    <w:p>
      <w:pPr>
        <w:shd w:val="clear"/>
        <w:spacing w:line="300" w:lineRule="exac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 xml:space="preserve"> </w:t>
      </w:r>
    </w:p>
    <w:p>
      <w:pPr>
        <w:shd w:val="clear"/>
        <w:spacing w:line="300" w:lineRule="exact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2.7-8年级监测安排</w:t>
      </w:r>
    </w:p>
    <w:tbl>
      <w:tblPr>
        <w:tblStyle w:val="7"/>
        <w:tblW w:w="8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625"/>
        <w:gridCol w:w="2901"/>
        <w:gridCol w:w="2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  期</w:t>
            </w:r>
          </w:p>
        </w:tc>
        <w:tc>
          <w:tcPr>
            <w:tcW w:w="2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2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测试年级科目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3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6月25日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2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8:00 -10:30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七年级语文*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八年级语文*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10:50-11:50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七年级历史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八年级历史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2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14:30-16:30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七年级数学*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46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八年级数学*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6月26日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2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8:00 -9:40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七年级英语*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7F5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八年级英语*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10:00 -11:40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八年级物理*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10:00 -11:00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七年级地理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2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14:30 -16:10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八年级道法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七年级道法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16:30 -17:30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七年级生物</w:t>
            </w:r>
          </w:p>
        </w:tc>
      </w:tr>
    </w:tbl>
    <w:p>
      <w:pPr>
        <w:shd w:val="clear"/>
        <w:autoSpaceDE w:val="0"/>
        <w:spacing w:line="50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*为重点抽测科目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七、八年级语文150分钟，数学考试时间为120分钟，史、地、生考试时间为60分钟，其它科目为100分钟。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 xml:space="preserve">附件2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2022-2023学年度第二学期期末中小学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抽测学科监测办法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为加强中小学教学质量监管力度，本学期小学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</w:rPr>
        <w:t>六年级语文、数学、英语；初中七年级语文、数学、英语；八年级语文、数学、英语、物理采取教研合作体负责的调方监考及考务管理办法。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（注：自测科目采用同年级不监考同年级、同学科不监考同学科的方法安排监考）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 教研合作体划分</w:t>
      </w:r>
    </w:p>
    <w:tbl>
      <w:tblPr>
        <w:tblStyle w:val="7"/>
        <w:tblW w:w="84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3279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合作体牵头学校及负责人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平罗三中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杨会平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平罗三中</w:t>
            </w: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中片区：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秦宗林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李志强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仇学峰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北片区：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  成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波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吴光夫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东片区：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余永忠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莫慧珍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李玉军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南片区：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马利民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常学明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吴秀萍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平罗五中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陶乐中学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崇岗九年制中学部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平罗四中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叶建宁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平罗四中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平罗六中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平罗七中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黄渠桥九年制中学部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灵沙九年制中学部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城关一小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曹立斌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城关一小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红崖子中心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姚伏小学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城关二小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马维平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城关二小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陶乐二小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灵沙九年制小学部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城关三小教育集团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王创立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城关三小教育集团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沙湖小学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宝丰中心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城关四小教育集团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黄永萍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城关四小教育集团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陶乐一小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城关七小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城关六小教育集团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王军伟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城关六小教育集团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崇岗寄宿制小学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崇岗九年制小学部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城关八小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侯燕</w:t>
            </w:r>
          </w:p>
        </w:tc>
        <w:tc>
          <w:tcPr>
            <w:tcW w:w="32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城关八小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庙庙湖小学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黄渠桥九年制小学部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城关五小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俞炳山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城关五小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渠口小学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通伏小学</w:t>
            </w: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二、教研合作体的具体职责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1.教研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合作体牵头学校要在考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前召开合作体学校考务工作会议，根据合作体实际情况统一安排本合作体监考考务工作。每个环节都要周密安排，做实、做细，做到万无一失。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2.合作体各成员学校要按照要求如实将本校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、六、七、八年级学生数及监考教师数上报到负责学校，积极配合负责学校做好各项考务工作和后勤保障工作。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三、考务要求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1.合作体考务会：合作体负责人务必于202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日前召开合作体考前会议，协调监考教师的调配及生活问题，安排本合作体考务工作，各学校将学生信息和阅卷教师信息等按格式要求的（见教研室微信群）电子版发邮箱：pusheng@7net.cc ，并与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日前将本合作体考务安排报教研室张晓利老师处。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2.安全工作：每所学校必须指定一名负责人带队，负责交通安全、试卷安全、考场安全、巡视等工作，确保师生安全。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3.试卷领取和保管：各合作体负责人要安排好各学校的提卷、分卷、试卷保管及发卷和收卷工作。确保每个环节不出纰漏，考试井然有序，成绩真实可信。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4.监考工作：监考教师由学校每场按师生1:25比例选派，调方监考，本校不监考本校。除巡查人员进入考场外，其他人员一律不得进入考场。做到在黑板上标明监考人员姓名、学校、举报电话。举报电话为:3816135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3816136。考场安排,实行单人单桌，每场原则上不超过30人。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5.评卷工作：抽查科目阅卷由教研室统一组织，阅卷教师由各学校选派抽测年级教师参加网上集体阅卷，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小学部6月27日上午8:30在指定学校进行集体阅卷，中学部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月27日上午8:30在指定学校进行集体阅卷，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阅卷前必须组织阅卷教师研究试题答案，对照参考答案定出统一的评分标准，然后进行阅卷。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6.接待工作：各学校安排专人做好后勤工作。如：水、电、听力播放等考试所需的各项物品及生活安排工作。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7.各学校务必在2023年6月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日前将监测科目的学生数、考场安排、监考教师数按规定比例上报合作体负责学校。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8.学科教研员指定专人撰写本学科卷面分析，阅卷结束后小学组报教研室马冬青老师处，中学报教研室陈万荣老师处。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各校要高度重视，加强领导，严肃考风考纪，强化考试期间安全、卫生教育工作，认真组织监考、阅卷和成绩统计工作，为科学评价教育教学质量提供真实的依据。期末统测期间，教体局将安排专人对各校巡视督查，并对阅卷工作进行抽查监控。</w:t>
      </w: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平罗县202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学年第二学期期末中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小学教学质量监测及阅卷巡视安排</w:t>
      </w:r>
    </w:p>
    <w:p>
      <w:pPr>
        <w:shd w:val="clear"/>
        <w:autoSpaceDE w:val="0"/>
        <w:spacing w:line="600" w:lineRule="exact"/>
        <w:rPr>
          <w:rFonts w:ascii="Times New Roman" w:hAnsi="Times New Roman"/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55"/>
        <w:gridCol w:w="1475"/>
        <w:gridCol w:w="2417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巡视组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组长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副组长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成员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巡视学校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机动组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胡淑娟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贺永春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沙光鑫  何  艳   张兴红  杭改英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全县各学校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巡视第一组</w:t>
            </w:r>
          </w:p>
        </w:tc>
        <w:tc>
          <w:tcPr>
            <w:tcW w:w="12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邵惠新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征卫红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小学部教研员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全县各小学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巡视第二组</w:t>
            </w:r>
          </w:p>
        </w:tc>
        <w:tc>
          <w:tcPr>
            <w:tcW w:w="7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陈万荣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中学部教研员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全县各中学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>
            <w:pPr>
              <w:shd w:val="clear"/>
              <w:spacing w:line="400" w:lineRule="exact"/>
              <w:jc w:val="center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</w:p>
          <w:p>
            <w:pPr>
              <w:shd w:val="clear"/>
              <w:spacing w:line="400" w:lineRule="exact"/>
              <w:jc w:val="center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</w:p>
          <w:p>
            <w:pPr>
              <w:shd w:val="clear"/>
              <w:spacing w:line="400" w:lineRule="exact"/>
              <w:jc w:val="center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</w:p>
          <w:p>
            <w:pPr>
              <w:shd w:val="clear"/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巡视职责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1.试卷保密工作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2.考场纪律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3.考试及阅卷期间卫生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4.学校安全工作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5.指导把握阅卷尺度</w:t>
            </w:r>
          </w:p>
        </w:tc>
      </w:tr>
    </w:tbl>
    <w:p>
      <w:pPr>
        <w:shd w:val="clear"/>
        <w:spacing w:line="400" w:lineRule="exact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</w:p>
    <w:p>
      <w:pPr>
        <w:shd w:val="clear"/>
        <w:spacing w:line="500" w:lineRule="exact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2022-2023学年度第二学期期末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学科质量监测卷面分析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总体评价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结合本学科课程标准，总体评价本次测试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Arial" w:eastAsia="宋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二、试卷特点及体现的能力要求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三、学生答题情况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Arial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要涉及到每一道题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反映出的问题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Arial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重点分析学生答题出现问题的原因，以及学生掌握较好的和较差的知识点出现问题的原因，在分析时要从主观上寻找原因，避免过多强调客观原因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教学建议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包括经验、改进措施及建议和意见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shd w:val="clear"/>
        <w:spacing w:line="600" w:lineRule="atLeas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附件5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2022-2023学年度第二学期期末中小学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教学质量监测学生人数统计表</w:t>
      </w:r>
    </w:p>
    <w:p>
      <w:pPr>
        <w:shd w:val="clear"/>
        <w:spacing w:line="400" w:lineRule="atLeast"/>
        <w:ind w:firstLine="624"/>
        <w:rPr>
          <w:rFonts w:ascii="Arial" w:hAnsi="Times New Roman"/>
          <w:color w:val="auto"/>
          <w:szCs w:val="21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 xml:space="preserve"> </w:t>
      </w:r>
    </w:p>
    <w:p>
      <w:pPr>
        <w:shd w:val="clear"/>
        <w:spacing w:line="400" w:lineRule="atLeast"/>
        <w:rPr>
          <w:rFonts w:ascii="Arial"/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填报学校：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</w:rPr>
        <w:t>填报人：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</w:rPr>
        <w:t>联系电话</w:t>
      </w:r>
      <w:r>
        <w:rPr>
          <w:rFonts w:hint="eastAsia" w:ascii="仿宋_GB2312" w:eastAsia="仿宋_GB2312"/>
          <w:color w:val="auto"/>
          <w:sz w:val="24"/>
          <w:szCs w:val="24"/>
        </w:rPr>
        <w:t>：</w:t>
      </w:r>
      <w:r>
        <w:rPr>
          <w:rFonts w:hint="eastAsia" w:ascii="仿宋_GB2312" w:eastAsia="仿宋_GB2312"/>
          <w:color w:val="auto"/>
          <w:sz w:val="24"/>
          <w:szCs w:val="24"/>
          <w:u w:val="single"/>
        </w:rPr>
        <w:t xml:space="preserve">              </w:t>
      </w:r>
    </w:p>
    <w:tbl>
      <w:tblPr>
        <w:tblStyle w:val="7"/>
        <w:tblW w:w="90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27"/>
        <w:gridCol w:w="1428"/>
        <w:gridCol w:w="2049"/>
        <w:gridCol w:w="1416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Calibri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学生人数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考场数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尾数考场人数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备用试卷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备</w:t>
            </w:r>
            <w:r>
              <w:rPr>
                <w:rFonts w:hint="eastAsia" w:ascii="Calibri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三年级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四年级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五年级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六年级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七年级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八年级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15" w:lineRule="atLeast"/>
              <w:jc w:val="center"/>
              <w:rPr>
                <w:rFonts w:ascii="Calibri" w:eastAsia="宋体"/>
                <w:color w:val="auto"/>
                <w:sz w:val="32"/>
                <w:szCs w:val="32"/>
              </w:rPr>
            </w:pPr>
          </w:p>
        </w:tc>
      </w:tr>
    </w:tbl>
    <w:p>
      <w:pPr>
        <w:pStyle w:val="6"/>
        <w:shd w:val="clear" w:color="auto"/>
        <w:spacing w:before="0" w:beforeAutospacing="0" w:after="0" w:afterAutospacing="0" w:line="387" w:lineRule="atLeast"/>
        <w:ind w:firstLine="968"/>
        <w:rPr>
          <w:rFonts w:hint="eastAsia" w:ascii="微软雅黑" w:hAnsi="微软雅黑" w:eastAsia="微软雅黑"/>
          <w:color w:val="auto"/>
          <w:sz w:val="28"/>
          <w:szCs w:val="28"/>
        </w:rPr>
      </w:pPr>
    </w:p>
    <w:p>
      <w:pPr>
        <w:shd w:val="clear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458CF"/>
    <w:multiLevelType w:val="singleLevel"/>
    <w:tmpl w:val="3E9458C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ZmI5OGU1NTg0MGU0YTYwMTNiYTgwNmU2ZmYyNWUifQ=="/>
  </w:docVars>
  <w:rsids>
    <w:rsidRoot w:val="0060342B"/>
    <w:rsid w:val="0028364F"/>
    <w:rsid w:val="003E2C04"/>
    <w:rsid w:val="0060342B"/>
    <w:rsid w:val="00A8026A"/>
    <w:rsid w:val="00D3782C"/>
    <w:rsid w:val="00E269A3"/>
    <w:rsid w:val="06803C37"/>
    <w:rsid w:val="1B1D054C"/>
    <w:rsid w:val="1D904BE5"/>
    <w:rsid w:val="1F460B97"/>
    <w:rsid w:val="1F7C004B"/>
    <w:rsid w:val="2E24038A"/>
    <w:rsid w:val="36FA0E78"/>
    <w:rsid w:val="46AB6ED1"/>
    <w:rsid w:val="478C4AD1"/>
    <w:rsid w:val="4AB00D64"/>
    <w:rsid w:val="543A7571"/>
    <w:rsid w:val="54F10143"/>
    <w:rsid w:val="5F0B6879"/>
    <w:rsid w:val="69E5133E"/>
    <w:rsid w:val="7060279C"/>
    <w:rsid w:val="724124F2"/>
    <w:rsid w:val="7A092A68"/>
    <w:rsid w:val="7E3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2089</Words>
  <Characters>2303</Characters>
  <Lines>34</Lines>
  <Paragraphs>9</Paragraphs>
  <TotalTime>17</TotalTime>
  <ScaleCrop>false</ScaleCrop>
  <LinksUpToDate>false</LinksUpToDate>
  <CharactersWithSpaces>2677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2023-05-25T08:20:00Z</dcterms:created>
  <dc:creator>Windows 用户</dc:creator>
  <cp:lastModifiedBy>潘潘</cp:lastModifiedBy>
  <dcterms:modified xsi:type="dcterms:W3CDTF">2023-06-05T08:22:25Z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218515E3497844B8A99197DB2D159A24_13</vt:lpwstr>
  </property>
</Properties>
</file>