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98CBC">
      <w:pPr>
        <w:tabs>
          <w:tab w:val="left" w:pos="2177"/>
        </w:tabs>
        <w:bidi w:val="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76F76270">
      <w:pPr>
        <w:tabs>
          <w:tab w:val="left" w:pos="2177"/>
        </w:tabs>
        <w:bidi w:val="0"/>
        <w:jc w:val="left"/>
        <w:rPr>
          <w:rFonts w:hint="default" w:ascii="仿宋_GB2312" w:hAnsi="仿宋_GB2312" w:eastAsia="仿宋_GB2312" w:cs="仿宋_GB2312"/>
          <w:sz w:val="32"/>
          <w:szCs w:val="32"/>
          <w:lang w:val="en-US" w:eastAsia="zh-CN"/>
        </w:rPr>
      </w:pPr>
    </w:p>
    <w:p w14:paraId="64621CF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平罗县经济困难失能老年人等群体</w:t>
      </w:r>
    </w:p>
    <w:p w14:paraId="6F8BD1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集中照护</w:t>
      </w:r>
      <w:r>
        <w:rPr>
          <w:rFonts w:hint="eastAsia" w:ascii="方正小标宋_GBK" w:hAnsi="方正小标宋_GBK" w:eastAsia="方正小标宋_GBK" w:cs="方正小标宋_GBK"/>
          <w:sz w:val="44"/>
          <w:szCs w:val="44"/>
          <w:lang w:val="en-US" w:eastAsia="zh-CN"/>
        </w:rPr>
        <w:t>服务</w:t>
      </w:r>
      <w:r>
        <w:rPr>
          <w:rFonts w:hint="eastAsia" w:ascii="方正小标宋_GBK" w:hAnsi="方正小标宋_GBK" w:eastAsia="方正小标宋_GBK" w:cs="方正小标宋_GBK"/>
          <w:sz w:val="44"/>
          <w:szCs w:val="44"/>
        </w:rPr>
        <w:t>机构考核</w:t>
      </w:r>
      <w:r>
        <w:rPr>
          <w:rFonts w:hint="eastAsia" w:ascii="方正小标宋_GBK" w:hAnsi="方正小标宋_GBK" w:eastAsia="方正小标宋_GBK" w:cs="方正小标宋_GBK"/>
          <w:sz w:val="44"/>
          <w:szCs w:val="44"/>
          <w:lang w:val="en-US" w:eastAsia="zh-CN"/>
        </w:rPr>
        <w:t>管理</w:t>
      </w:r>
      <w:r>
        <w:rPr>
          <w:rFonts w:hint="eastAsia" w:ascii="方正小标宋_GBK" w:hAnsi="方正小标宋_GBK" w:eastAsia="方正小标宋_GBK" w:cs="方正小标宋_GBK"/>
          <w:sz w:val="44"/>
          <w:szCs w:val="44"/>
        </w:rPr>
        <w:t>办法</w:t>
      </w:r>
    </w:p>
    <w:p w14:paraId="57678D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征求意见稿</w:t>
      </w:r>
      <w:r>
        <w:rPr>
          <w:rFonts w:hint="eastAsia" w:ascii="方正小标宋_GBK" w:hAnsi="方正小标宋_GBK" w:eastAsia="方正小标宋_GBK" w:cs="方正小标宋_GBK"/>
          <w:sz w:val="44"/>
          <w:szCs w:val="44"/>
          <w:lang w:eastAsia="zh-CN"/>
        </w:rPr>
        <w:t>）</w:t>
      </w:r>
    </w:p>
    <w:p w14:paraId="08AAF0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54CBDC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为认真贯彻落实经济困难失能老年人等群体集中照护服务工作，</w:t>
      </w:r>
      <w:r>
        <w:rPr>
          <w:rFonts w:hint="eastAsia" w:ascii="仿宋_GB2312" w:hAnsi="仿宋_GB2312" w:eastAsia="仿宋_GB2312" w:cs="仿宋_GB2312"/>
          <w:sz w:val="32"/>
          <w:szCs w:val="32"/>
        </w:rPr>
        <w:t>加强对收住经济困难失能老年人等群体的养老机构（以下简称 “集中照护机构”）的监督管理，提升其服务质量，规范补贴发放。</w:t>
      </w:r>
      <w:r>
        <w:rPr>
          <w:rFonts w:hint="eastAsia" w:ascii="仿宋_GB2312" w:hAnsi="仿宋_GB2312" w:eastAsia="仿宋_GB2312" w:cs="仿宋_GB2312"/>
          <w:sz w:val="32"/>
          <w:szCs w:val="32"/>
          <w:lang w:val="en-US" w:eastAsia="zh-CN"/>
        </w:rPr>
        <w:t>根据《自治区民政厅 财政厅 残联关于进一步做好经济困难失能老年人等群体集中照护服务工作的通知》（宁民发〔2025〕17号）要求，结合我县实际，制定本考核办法。</w:t>
      </w:r>
    </w:p>
    <w:p w14:paraId="189E10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考核对象</w:t>
      </w:r>
      <w:r>
        <w:rPr>
          <w:rFonts w:hint="eastAsia" w:ascii="黑体" w:hAnsi="黑体" w:eastAsia="黑体" w:cs="黑体"/>
          <w:sz w:val="32"/>
          <w:szCs w:val="32"/>
        </w:rPr>
        <w:t>​</w:t>
      </w:r>
    </w:p>
    <w:p w14:paraId="2652E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本办法适用于</w:t>
      </w:r>
      <w:r>
        <w:rPr>
          <w:rFonts w:hint="eastAsia" w:ascii="仿宋_GB2312" w:hAnsi="仿宋_GB2312" w:eastAsia="仿宋_GB2312" w:cs="仿宋_GB2312"/>
          <w:sz w:val="32"/>
          <w:szCs w:val="32"/>
          <w:lang w:val="en-US" w:eastAsia="zh-CN"/>
        </w:rPr>
        <w:t>平罗县内</w:t>
      </w:r>
      <w:r>
        <w:rPr>
          <w:rFonts w:hint="eastAsia" w:ascii="仿宋_GB2312" w:hAnsi="仿宋_GB2312" w:eastAsia="仿宋_GB2312" w:cs="仿宋_GB2312"/>
          <w:sz w:val="32"/>
          <w:szCs w:val="32"/>
        </w:rPr>
        <w:t>所有收住经济困难失能老年人等群体</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集中照护</w:t>
      </w:r>
      <w:r>
        <w:rPr>
          <w:rFonts w:hint="eastAsia" w:ascii="仿宋_GB2312" w:hAnsi="仿宋_GB2312" w:eastAsia="仿宋_GB2312" w:cs="仿宋_GB2312"/>
          <w:sz w:val="32"/>
          <w:szCs w:val="32"/>
          <w:lang w:val="en-US" w:eastAsia="zh-CN"/>
        </w:rPr>
        <w:t>服务的养老</w:t>
      </w:r>
      <w:r>
        <w:rPr>
          <w:rFonts w:hint="eastAsia" w:ascii="仿宋_GB2312" w:hAnsi="仿宋_GB2312" w:eastAsia="仿宋_GB2312" w:cs="仿宋_GB2312"/>
          <w:sz w:val="32"/>
          <w:szCs w:val="32"/>
        </w:rPr>
        <w:t>机构。​</w:t>
      </w:r>
    </w:p>
    <w:p w14:paraId="0D317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、考核内容及计分标准​</w:t>
      </w:r>
    </w:p>
    <w:p w14:paraId="15F7BAC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（一）收住救助对象人数（</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 xml:space="preserve"> 分）​</w:t>
      </w:r>
    </w:p>
    <w:p w14:paraId="34650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以“所有</w:t>
      </w:r>
      <w:r>
        <w:rPr>
          <w:rFonts w:hint="eastAsia" w:ascii="仿宋_GB2312" w:hAnsi="仿宋_GB2312" w:eastAsia="仿宋_GB2312" w:cs="仿宋_GB2312"/>
          <w:color w:val="auto"/>
          <w:sz w:val="32"/>
          <w:szCs w:val="32"/>
          <w:lang w:val="en-US" w:eastAsia="zh-CN"/>
        </w:rPr>
        <w:t>机构</w:t>
      </w:r>
      <w:r>
        <w:rPr>
          <w:rFonts w:hint="eastAsia" w:ascii="仿宋_GB2312" w:hAnsi="仿宋_GB2312" w:eastAsia="仿宋_GB2312" w:cs="仿宋_GB2312"/>
          <w:color w:val="auto"/>
          <w:sz w:val="32"/>
          <w:szCs w:val="32"/>
          <w:lang w:eastAsia="zh-CN"/>
        </w:rPr>
        <w:t>收住救助对象人数</w:t>
      </w:r>
      <w:r>
        <w:rPr>
          <w:rFonts w:hint="eastAsia" w:ascii="仿宋_GB2312" w:hAnsi="仿宋_GB2312" w:eastAsia="仿宋_GB2312" w:cs="仿宋_GB2312"/>
          <w:color w:val="auto"/>
          <w:sz w:val="32"/>
          <w:szCs w:val="32"/>
        </w:rPr>
        <w:t>的算术平均值”为</w:t>
      </w:r>
      <w:r>
        <w:rPr>
          <w:rFonts w:hint="eastAsia" w:ascii="仿宋_GB2312" w:hAnsi="仿宋_GB2312" w:eastAsia="仿宋_GB2312" w:cs="仿宋_GB2312"/>
          <w:color w:val="auto"/>
          <w:sz w:val="32"/>
          <w:szCs w:val="32"/>
          <w:lang w:eastAsia="zh-CN"/>
        </w:rPr>
        <w:t>基</w:t>
      </w:r>
      <w:r>
        <w:rPr>
          <w:rFonts w:hint="eastAsia" w:ascii="仿宋_GB2312" w:hAnsi="仿宋_GB2312" w:eastAsia="仿宋_GB2312" w:cs="仿宋_GB2312"/>
          <w:color w:val="auto"/>
          <w:sz w:val="32"/>
          <w:szCs w:val="32"/>
          <w:lang w:val="en-US" w:eastAsia="zh-CN"/>
        </w:rPr>
        <w:t>准</w:t>
      </w:r>
      <w:r>
        <w:rPr>
          <w:rFonts w:hint="eastAsia" w:ascii="仿宋_GB2312" w:hAnsi="仿宋_GB2312" w:eastAsia="仿宋_GB2312" w:cs="仿宋_GB2312"/>
          <w:color w:val="auto"/>
          <w:sz w:val="32"/>
          <w:szCs w:val="32"/>
          <w:lang w:eastAsia="zh-CN"/>
        </w:rPr>
        <w:t>人数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实际收住</w:t>
      </w:r>
      <w:r>
        <w:rPr>
          <w:rFonts w:hint="eastAsia" w:ascii="仿宋_GB2312" w:hAnsi="仿宋_GB2312" w:eastAsia="仿宋_GB2312" w:cs="仿宋_GB2312"/>
          <w:color w:val="auto"/>
          <w:sz w:val="32"/>
          <w:szCs w:val="32"/>
          <w:lang w:eastAsia="zh-CN"/>
        </w:rPr>
        <w:t>人数</w:t>
      </w:r>
      <w:r>
        <w:rPr>
          <w:rFonts w:hint="eastAsia" w:ascii="仿宋_GB2312" w:hAnsi="仿宋_GB2312" w:eastAsia="仿宋_GB2312" w:cs="仿宋_GB2312"/>
          <w:color w:val="auto"/>
          <w:sz w:val="32"/>
          <w:szCs w:val="32"/>
          <w:lang w:val="en-US" w:eastAsia="zh-CN"/>
        </w:rPr>
        <w:t>达到或超过</w:t>
      </w:r>
      <w:r>
        <w:rPr>
          <w:rFonts w:hint="eastAsia" w:ascii="仿宋_GB2312" w:hAnsi="仿宋_GB2312" w:eastAsia="仿宋_GB2312" w:cs="仿宋_GB2312"/>
          <w:color w:val="auto"/>
          <w:sz w:val="32"/>
          <w:szCs w:val="32"/>
        </w:rPr>
        <w:t>基</w:t>
      </w:r>
      <w:r>
        <w:rPr>
          <w:rFonts w:hint="eastAsia" w:ascii="仿宋_GB2312" w:hAnsi="仿宋_GB2312" w:eastAsia="仿宋_GB2312" w:cs="仿宋_GB2312"/>
          <w:color w:val="auto"/>
          <w:sz w:val="32"/>
          <w:szCs w:val="32"/>
          <w:lang w:val="en-US" w:eastAsia="zh-CN"/>
        </w:rPr>
        <w:t>准人数的，</w:t>
      </w:r>
      <w:r>
        <w:rPr>
          <w:rFonts w:hint="eastAsia" w:ascii="仿宋_GB2312" w:hAnsi="仿宋_GB2312" w:eastAsia="仿宋_GB2312" w:cs="仿宋_GB2312"/>
          <w:color w:val="auto"/>
          <w:sz w:val="32"/>
          <w:szCs w:val="32"/>
        </w:rPr>
        <w:t>得</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sz w:val="32"/>
          <w:szCs w:val="32"/>
        </w:rPr>
        <w:t>每低于</w:t>
      </w:r>
      <w:r>
        <w:rPr>
          <w:rFonts w:hint="eastAsia" w:ascii="仿宋_GB2312" w:hAnsi="仿宋_GB2312" w:eastAsia="仿宋_GB2312" w:cs="仿宋_GB2312"/>
          <w:sz w:val="32"/>
          <w:szCs w:val="32"/>
          <w:lang w:val="en-US" w:eastAsia="zh-CN"/>
        </w:rPr>
        <w:t>基准</w:t>
      </w:r>
      <w:r>
        <w:rPr>
          <w:rFonts w:hint="eastAsia" w:ascii="仿宋_GB2312" w:hAnsi="仿宋_GB2312" w:eastAsia="仿宋_GB2312" w:cs="仿宋_GB2312"/>
          <w:sz w:val="32"/>
          <w:szCs w:val="32"/>
        </w:rPr>
        <w:t>人数 10%，扣</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分，扣完为止。若实际收住人数超过</w:t>
      </w:r>
      <w:r>
        <w:rPr>
          <w:rFonts w:hint="eastAsia" w:ascii="仿宋_GB2312" w:hAnsi="仿宋_GB2312" w:eastAsia="仿宋_GB2312" w:cs="仿宋_GB2312"/>
          <w:sz w:val="32"/>
          <w:szCs w:val="32"/>
          <w:lang w:val="en-US" w:eastAsia="zh-CN"/>
        </w:rPr>
        <w:t>基准</w:t>
      </w:r>
      <w:r>
        <w:rPr>
          <w:rFonts w:hint="eastAsia" w:ascii="仿宋_GB2312" w:hAnsi="仿宋_GB2312" w:eastAsia="仿宋_GB2312" w:cs="仿宋_GB2312"/>
          <w:sz w:val="32"/>
          <w:szCs w:val="32"/>
        </w:rPr>
        <w:t>人数 20% 及以上，加 3 分。</w:t>
      </w:r>
    </w:p>
    <w:p w14:paraId="564B0F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rPr>
        <w:t>）日常抽查检查（ 20 分）​</w:t>
      </w:r>
    </w:p>
    <w:p w14:paraId="0CAF04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一年内进行不少于</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rPr>
        <w:t>次日常抽查，检查内容包括机构的规章制度执行情况、环境卫生状况、服务</w:t>
      </w:r>
      <w:r>
        <w:rPr>
          <w:rFonts w:hint="eastAsia" w:ascii="仿宋_GB2312" w:hAnsi="仿宋_GB2312" w:eastAsia="仿宋_GB2312" w:cs="仿宋_GB2312"/>
          <w:sz w:val="32"/>
          <w:szCs w:val="32"/>
          <w:lang w:val="en-US" w:eastAsia="zh-CN"/>
        </w:rPr>
        <w:t>质量</w:t>
      </w:r>
      <w:r>
        <w:rPr>
          <w:rFonts w:hint="eastAsia" w:ascii="仿宋_GB2312" w:hAnsi="仿宋_GB2312" w:eastAsia="仿宋_GB2312" w:cs="仿宋_GB2312"/>
          <w:sz w:val="32"/>
          <w:szCs w:val="32"/>
        </w:rPr>
        <w:t>等。每次抽查</w:t>
      </w:r>
      <w:r>
        <w:rPr>
          <w:rFonts w:hint="eastAsia" w:ascii="仿宋_GB2312" w:hAnsi="仿宋_GB2312" w:eastAsia="仿宋_GB2312" w:cs="仿宋_GB2312"/>
          <w:sz w:val="32"/>
          <w:szCs w:val="32"/>
          <w:lang w:val="en-US" w:eastAsia="zh-CN"/>
        </w:rPr>
        <w:t>满分5</w:t>
      </w:r>
      <w:r>
        <w:rPr>
          <w:rFonts w:hint="eastAsia" w:ascii="仿宋_GB2312" w:hAnsi="仿宋_GB2312" w:eastAsia="仿宋_GB2312" w:cs="仿宋_GB2312"/>
          <w:sz w:val="32"/>
          <w:szCs w:val="32"/>
        </w:rPr>
        <w:t>分（20 分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次</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根据具体情况扣酌情扣分，扣完为止</w:t>
      </w:r>
      <w:r>
        <w:rPr>
          <w:rFonts w:hint="eastAsia" w:ascii="仿宋_GB2312" w:hAnsi="仿宋_GB2312" w:eastAsia="仿宋_GB2312" w:cs="仿宋_GB2312"/>
          <w:sz w:val="32"/>
          <w:szCs w:val="32"/>
        </w:rPr>
        <w:t>。总分为各次抽查得分之和。​</w:t>
      </w:r>
    </w:p>
    <w:p w14:paraId="6F04227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rPr>
        <w:t>）服务质量（</w:t>
      </w:r>
      <w:r>
        <w:rPr>
          <w:rFonts w:hint="eastAsia" w:ascii="楷体_GB2312" w:hAnsi="楷体_GB2312" w:eastAsia="楷体_GB2312" w:cs="楷体_GB2312"/>
          <w:b/>
          <w:bCs/>
          <w:sz w:val="32"/>
          <w:szCs w:val="32"/>
          <w:lang w:val="en-US" w:eastAsia="zh-CN"/>
        </w:rPr>
        <w:t>25</w:t>
      </w:r>
      <w:r>
        <w:rPr>
          <w:rFonts w:hint="eastAsia" w:ascii="楷体_GB2312" w:hAnsi="楷体_GB2312" w:eastAsia="楷体_GB2312" w:cs="楷体_GB2312"/>
          <w:b/>
          <w:bCs/>
          <w:sz w:val="32"/>
          <w:szCs w:val="32"/>
        </w:rPr>
        <w:t xml:space="preserve"> 分）</w:t>
      </w:r>
      <w:r>
        <w:rPr>
          <w:rFonts w:hint="eastAsia" w:ascii="楷体_GB2312" w:hAnsi="楷体_GB2312" w:eastAsia="楷体_GB2312" w:cs="楷体_GB2312"/>
          <w:sz w:val="32"/>
          <w:szCs w:val="32"/>
        </w:rPr>
        <w:t>​</w:t>
      </w:r>
    </w:p>
    <w:p w14:paraId="2B6F63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护理人员专业资质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5分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护理人员持有效资格证书上岗率达到100% 的得5分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每降低5个百分点，扣</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rPr>
        <w:t xml:space="preserve"> 分，扣完为止。</w:t>
      </w:r>
    </w:p>
    <w:p w14:paraId="221B68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护理服务规范（1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分）：严格按照</w:t>
      </w:r>
      <w:r>
        <w:rPr>
          <w:rFonts w:hint="eastAsia" w:ascii="仿宋_GB2312" w:hAnsi="仿宋_GB2312" w:eastAsia="仿宋_GB2312" w:cs="仿宋_GB2312"/>
          <w:sz w:val="32"/>
          <w:szCs w:val="32"/>
          <w:lang w:eastAsia="zh-CN"/>
        </w:rPr>
        <w:t>老年人能力</w:t>
      </w:r>
      <w:r>
        <w:rPr>
          <w:rFonts w:hint="eastAsia" w:ascii="仿宋_GB2312" w:hAnsi="仿宋_GB2312" w:eastAsia="仿宋_GB2312" w:cs="仿宋_GB2312"/>
          <w:sz w:val="32"/>
          <w:szCs w:val="32"/>
        </w:rPr>
        <w:t>评估确定的照护服务等级提供服务，护理操作符合行业标准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无服务缩水、简化情况，得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分；发现 1 次不规范服务</w:t>
      </w:r>
      <w:r>
        <w:rPr>
          <w:rFonts w:hint="eastAsia" w:ascii="仿宋_GB2312" w:hAnsi="仿宋_GB2312" w:eastAsia="仿宋_GB2312" w:cs="仿宋_GB2312"/>
          <w:sz w:val="32"/>
          <w:szCs w:val="32"/>
          <w:lang w:val="en-US" w:eastAsia="zh-CN"/>
        </w:rPr>
        <w:t>或投诉</w:t>
      </w:r>
      <w:r>
        <w:rPr>
          <w:rFonts w:hint="eastAsia" w:ascii="仿宋_GB2312" w:hAnsi="仿宋_GB2312" w:eastAsia="仿宋_GB2312" w:cs="仿宋_GB2312"/>
          <w:sz w:val="32"/>
          <w:szCs w:val="32"/>
        </w:rPr>
        <w:t>扣3分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扣完为止</w:t>
      </w:r>
      <w:r>
        <w:rPr>
          <w:rFonts w:hint="eastAsia" w:ascii="仿宋_GB2312" w:hAnsi="仿宋_GB2312" w:eastAsia="仿宋_GB2312" w:cs="仿宋_GB2312"/>
          <w:sz w:val="32"/>
          <w:szCs w:val="32"/>
        </w:rPr>
        <w:t>。</w:t>
      </w:r>
    </w:p>
    <w:p w14:paraId="50C939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sz w:val="32"/>
          <w:szCs w:val="32"/>
        </w:rPr>
        <w:t>不区别对待服务对象（</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 分）：无分灶吃饭、分区硬隔</w:t>
      </w:r>
      <w:r>
        <w:rPr>
          <w:rFonts w:hint="eastAsia" w:ascii="仿宋_GB2312" w:hAnsi="仿宋_GB2312" w:eastAsia="仿宋_GB2312" w:cs="仿宋_GB2312"/>
          <w:sz w:val="32"/>
          <w:szCs w:val="32"/>
          <w:lang w:eastAsia="zh-CN"/>
        </w:rPr>
        <w:t>、欺老虐老</w:t>
      </w:r>
      <w:r>
        <w:rPr>
          <w:rFonts w:hint="eastAsia" w:ascii="仿宋_GB2312" w:hAnsi="仿宋_GB2312" w:eastAsia="仿宋_GB2312" w:cs="仿宋_GB2312"/>
          <w:sz w:val="32"/>
          <w:szCs w:val="32"/>
        </w:rPr>
        <w:t>等歧视性做法，得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 xml:space="preserve">分；发现 1 </w:t>
      </w:r>
      <w:r>
        <w:rPr>
          <w:rFonts w:hint="eastAsia" w:ascii="仿宋_GB2312" w:hAnsi="仿宋_GB2312" w:eastAsia="仿宋_GB2312" w:cs="仿宋_GB2312"/>
          <w:sz w:val="32"/>
          <w:szCs w:val="32"/>
          <w:lang w:val="en-US" w:eastAsia="zh-CN"/>
        </w:rPr>
        <w:t>例</w:t>
      </w:r>
      <w:r>
        <w:rPr>
          <w:rFonts w:hint="eastAsia" w:ascii="仿宋_GB2312" w:hAnsi="仿宋_GB2312" w:eastAsia="仿宋_GB2312" w:cs="仿宋_GB2312"/>
          <w:sz w:val="32"/>
          <w:szCs w:val="32"/>
        </w:rPr>
        <w:t>违规情况</w:t>
      </w:r>
      <w:r>
        <w:rPr>
          <w:rFonts w:hint="eastAsia" w:ascii="仿宋_GB2312" w:hAnsi="仿宋_GB2312" w:eastAsia="仿宋_GB2312" w:cs="仿宋_GB2312"/>
          <w:sz w:val="32"/>
          <w:szCs w:val="32"/>
          <w:lang w:val="en-US" w:eastAsia="zh-CN"/>
        </w:rPr>
        <w:t>本项不得分</w:t>
      </w:r>
      <w:r>
        <w:rPr>
          <w:rFonts w:hint="eastAsia" w:ascii="仿宋_GB2312" w:hAnsi="仿宋_GB2312" w:eastAsia="仿宋_GB2312" w:cs="仿宋_GB2312"/>
          <w:sz w:val="32"/>
          <w:szCs w:val="32"/>
        </w:rPr>
        <w:t>。</w:t>
      </w:r>
    </w:p>
    <w:p w14:paraId="529D4D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 xml:space="preserve">）安全管理（ </w:t>
      </w:r>
      <w:r>
        <w:rPr>
          <w:rFonts w:hint="eastAsia" w:ascii="楷体_GB2312" w:hAnsi="楷体_GB2312" w:eastAsia="楷体_GB2312" w:cs="楷体_GB2312"/>
          <w:b/>
          <w:bCs/>
          <w:sz w:val="32"/>
          <w:szCs w:val="32"/>
          <w:lang w:val="en-US" w:eastAsia="zh-CN"/>
        </w:rPr>
        <w:t>20</w:t>
      </w:r>
      <w:r>
        <w:rPr>
          <w:rFonts w:hint="eastAsia" w:ascii="楷体_GB2312" w:hAnsi="楷体_GB2312" w:eastAsia="楷体_GB2312" w:cs="楷体_GB2312"/>
          <w:b/>
          <w:bCs/>
          <w:sz w:val="32"/>
          <w:szCs w:val="32"/>
        </w:rPr>
        <w:t xml:space="preserve"> 分）</w:t>
      </w:r>
      <w:r>
        <w:rPr>
          <w:rFonts w:hint="eastAsia" w:ascii="黑体" w:hAnsi="黑体" w:eastAsia="黑体" w:cs="黑体"/>
          <w:sz w:val="32"/>
          <w:szCs w:val="32"/>
        </w:rPr>
        <w:t>​</w:t>
      </w:r>
    </w:p>
    <w:p w14:paraId="2FF6AA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安全制度健全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5分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安全管理制度完善，包括消防安全、食品安全、</w:t>
      </w:r>
      <w:r>
        <w:rPr>
          <w:rFonts w:hint="eastAsia" w:ascii="仿宋_GB2312" w:hAnsi="仿宋_GB2312" w:eastAsia="仿宋_GB2312" w:cs="仿宋_GB2312"/>
          <w:sz w:val="32"/>
          <w:szCs w:val="32"/>
          <w:lang w:val="en-US" w:eastAsia="zh-CN"/>
        </w:rPr>
        <w:t>应急管理制度</w:t>
      </w:r>
      <w:r>
        <w:rPr>
          <w:rFonts w:hint="eastAsia" w:ascii="仿宋_GB2312" w:hAnsi="仿宋_GB2312" w:eastAsia="仿宋_GB2312" w:cs="仿宋_GB2312"/>
          <w:sz w:val="32"/>
          <w:szCs w:val="32"/>
        </w:rPr>
        <w:t>等方面，定期开展安全检查与隐患整改，得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分；制度缺失或未落实的，每项扣 3 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扣完为止</w:t>
      </w:r>
      <w:r>
        <w:rPr>
          <w:rFonts w:hint="eastAsia" w:ascii="仿宋_GB2312" w:hAnsi="仿宋_GB2312" w:eastAsia="仿宋_GB2312" w:cs="仿宋_GB2312"/>
          <w:sz w:val="32"/>
          <w:szCs w:val="32"/>
        </w:rPr>
        <w:t>。</w:t>
      </w:r>
    </w:p>
    <w:p w14:paraId="2F4B3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安全事故发生情况</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10分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 xml:space="preserve">一年内未发生安全责任事故的，得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出现1例安全事故的，本项考核不得分</w:t>
      </w:r>
      <w:r>
        <w:rPr>
          <w:rFonts w:hint="eastAsia" w:ascii="仿宋_GB2312" w:hAnsi="仿宋_GB2312" w:eastAsia="仿宋_GB2312" w:cs="仿宋_GB2312"/>
          <w:sz w:val="32"/>
          <w:szCs w:val="32"/>
        </w:rPr>
        <w:t>；发生重大安全责任事故的，</w:t>
      </w:r>
      <w:r>
        <w:rPr>
          <w:rFonts w:hint="eastAsia" w:ascii="仿宋_GB2312" w:hAnsi="仿宋_GB2312" w:eastAsia="仿宋_GB2312" w:cs="仿宋_GB2312"/>
          <w:sz w:val="32"/>
          <w:szCs w:val="32"/>
          <w:lang w:val="en-US" w:eastAsia="zh-CN"/>
        </w:rPr>
        <w:t>安全管理不得分并取消考核资格</w:t>
      </w:r>
      <w:r>
        <w:rPr>
          <w:rFonts w:hint="eastAsia" w:ascii="仿宋_GB2312" w:hAnsi="仿宋_GB2312" w:eastAsia="仿宋_GB2312" w:cs="仿宋_GB2312"/>
          <w:sz w:val="32"/>
          <w:szCs w:val="32"/>
        </w:rPr>
        <w:t>。</w:t>
      </w:r>
    </w:p>
    <w:p w14:paraId="5F40AD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安全设施完善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5分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消防设施、监控设备、应急呼叫系统等安全设施完好且能正常使用的，得5分；存在设施损坏或无法正常使用的，每处扣1分，扣完为止。</w:t>
      </w:r>
    </w:p>
    <w:p w14:paraId="21A361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）运营管理规范（</w:t>
      </w:r>
      <w:r>
        <w:rPr>
          <w:rFonts w:hint="eastAsia" w:ascii="楷体_GB2312" w:hAnsi="楷体_GB2312" w:eastAsia="楷体_GB2312" w:cs="楷体_GB2312"/>
          <w:b/>
          <w:bCs/>
          <w:sz w:val="32"/>
          <w:szCs w:val="32"/>
          <w:lang w:val="en-US" w:eastAsia="zh-CN"/>
        </w:rPr>
        <w:t>15</w:t>
      </w:r>
      <w:r>
        <w:rPr>
          <w:rFonts w:hint="eastAsia" w:ascii="楷体_GB2312" w:hAnsi="楷体_GB2312" w:eastAsia="楷体_GB2312" w:cs="楷体_GB2312"/>
          <w:b/>
          <w:bCs/>
          <w:sz w:val="32"/>
          <w:szCs w:val="32"/>
        </w:rPr>
        <w:t>分）</w:t>
      </w:r>
    </w:p>
    <w:p w14:paraId="41729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1.协议签订情况（3分）：及时与救助对象签订入住合同，明确照护服务等级、收费价格和缴费方式等，得3分；协议约定不清晰，扣2分，没有签订协议，本项不得分。</w:t>
      </w:r>
    </w:p>
    <w:p w14:paraId="7D3573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收费合规性（</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分）：严格执行限额收费标准，无额外收取不合理费用情况，得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分；发现 1</w:t>
      </w:r>
      <w:r>
        <w:rPr>
          <w:rFonts w:hint="eastAsia" w:ascii="仿宋_GB2312" w:hAnsi="仿宋_GB2312" w:eastAsia="仿宋_GB2312" w:cs="仿宋_GB2312"/>
          <w:sz w:val="32"/>
          <w:szCs w:val="32"/>
          <w:lang w:val="en-US" w:eastAsia="zh-CN"/>
        </w:rPr>
        <w:t>例</w:t>
      </w:r>
      <w:r>
        <w:rPr>
          <w:rFonts w:hint="eastAsia" w:ascii="仿宋_GB2312" w:hAnsi="仿宋_GB2312" w:eastAsia="仿宋_GB2312" w:cs="仿宋_GB2312"/>
          <w:sz w:val="32"/>
          <w:szCs w:val="32"/>
        </w:rPr>
        <w:t>违规收费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本项不得分</w:t>
      </w:r>
      <w:r>
        <w:rPr>
          <w:rFonts w:hint="eastAsia" w:ascii="仿宋_GB2312" w:hAnsi="仿宋_GB2312" w:eastAsia="仿宋_GB2312" w:cs="仿宋_GB2312"/>
          <w:sz w:val="32"/>
          <w:szCs w:val="32"/>
        </w:rPr>
        <w:t>。</w:t>
      </w:r>
    </w:p>
    <w:p w14:paraId="536B2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信息录入及时准确（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分）：</w:t>
      </w:r>
      <w:r>
        <w:rPr>
          <w:rFonts w:hint="eastAsia" w:ascii="仿宋_GB2312" w:hAnsi="仿宋_GB2312" w:eastAsia="仿宋_GB2312" w:cs="仿宋_GB2312"/>
          <w:sz w:val="32"/>
          <w:szCs w:val="32"/>
          <w:lang w:val="en-US" w:eastAsia="zh-CN"/>
        </w:rPr>
        <w:t>及时</w:t>
      </w:r>
      <w:r>
        <w:rPr>
          <w:rFonts w:hint="eastAsia" w:ascii="仿宋_GB2312" w:hAnsi="仿宋_GB2312" w:eastAsia="仿宋_GB2312" w:cs="仿宋_GB2312"/>
          <w:sz w:val="32"/>
          <w:szCs w:val="32"/>
        </w:rPr>
        <w:t>将入住及服务情况录入全国养老服务信息系统</w:t>
      </w:r>
      <w:r>
        <w:rPr>
          <w:rFonts w:hint="eastAsia" w:ascii="仿宋_GB2312" w:hAnsi="仿宋_GB2312" w:eastAsia="仿宋_GB2312" w:cs="仿宋_GB2312"/>
          <w:sz w:val="32"/>
          <w:szCs w:val="32"/>
          <w:lang w:val="en-US" w:eastAsia="zh-CN"/>
        </w:rPr>
        <w:t>和宁夏数字民政智慧养老系统</w:t>
      </w:r>
      <w:r>
        <w:rPr>
          <w:rFonts w:hint="eastAsia" w:ascii="仿宋_GB2312" w:hAnsi="仿宋_GB2312" w:eastAsia="仿宋_GB2312" w:cs="仿宋_GB2312"/>
          <w:sz w:val="32"/>
          <w:szCs w:val="32"/>
        </w:rPr>
        <w:t>，实现人、机构、床位一一对应，得满分；信息漏录、错录的，每条扣 1 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扣完为止</w:t>
      </w:r>
      <w:r>
        <w:rPr>
          <w:rFonts w:hint="eastAsia" w:ascii="仿宋_GB2312" w:hAnsi="仿宋_GB2312" w:eastAsia="仿宋_GB2312" w:cs="仿宋_GB2312"/>
          <w:sz w:val="32"/>
          <w:szCs w:val="32"/>
        </w:rPr>
        <w:t>。</w:t>
      </w:r>
    </w:p>
    <w:p w14:paraId="55F095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协作配合情况（</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分）：积极配合民政部门核查、数据统计等工作，及时反馈救助对象情况变化，</w:t>
      </w:r>
      <w:r>
        <w:rPr>
          <w:rFonts w:hint="eastAsia" w:ascii="仿宋_GB2312" w:hAnsi="仿宋_GB2312" w:eastAsia="仿宋_GB2312" w:cs="仿宋_GB2312"/>
          <w:sz w:val="32"/>
          <w:szCs w:val="32"/>
          <w:lang w:val="en-US" w:eastAsia="zh-CN"/>
        </w:rPr>
        <w:t>针对救助对象去世、离院等情况，在3个工作日内上报县民政局并按要求办理退住手续</w:t>
      </w:r>
      <w:r>
        <w:rPr>
          <w:rFonts w:hint="eastAsia" w:ascii="仿宋_GB2312" w:hAnsi="仿宋_GB2312" w:eastAsia="仿宋_GB2312" w:cs="仿宋_GB2312"/>
          <w:sz w:val="32"/>
          <w:szCs w:val="32"/>
        </w:rPr>
        <w:t xml:space="preserve">得满分；拒不配合或拖延配合的，每次扣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扣完为止</w:t>
      </w:r>
      <w:r>
        <w:rPr>
          <w:rFonts w:hint="eastAsia" w:ascii="仿宋_GB2312" w:hAnsi="仿宋_GB2312" w:eastAsia="仿宋_GB2312" w:cs="仿宋_GB2312"/>
          <w:sz w:val="32"/>
          <w:szCs w:val="32"/>
        </w:rPr>
        <w:t>。</w:t>
      </w:r>
    </w:p>
    <w:p w14:paraId="0E69D9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 xml:space="preserve">救助对象满意度（ </w:t>
      </w:r>
      <w:r>
        <w:rPr>
          <w:rFonts w:hint="eastAsia" w:ascii="楷体_GB2312" w:hAnsi="楷体_GB2312" w:eastAsia="楷体_GB2312" w:cs="楷体_GB2312"/>
          <w:b/>
          <w:bCs/>
          <w:sz w:val="32"/>
          <w:szCs w:val="32"/>
          <w:lang w:val="en-US" w:eastAsia="zh-CN"/>
        </w:rPr>
        <w:t>15</w:t>
      </w:r>
      <w:r>
        <w:rPr>
          <w:rFonts w:hint="eastAsia" w:ascii="楷体_GB2312" w:hAnsi="楷体_GB2312" w:eastAsia="楷体_GB2312" w:cs="楷体_GB2312"/>
          <w:b/>
          <w:bCs/>
          <w:sz w:val="32"/>
          <w:szCs w:val="32"/>
        </w:rPr>
        <w:t xml:space="preserve"> 分）​</w:t>
      </w:r>
    </w:p>
    <w:p w14:paraId="23A64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通过问卷调查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访谈</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方式收集数据，问卷内容涵盖居住环境、饮食服务、护理态度等方面</w:t>
      </w:r>
      <w:r>
        <w:rPr>
          <w:rFonts w:hint="eastAsia" w:ascii="仿宋_GB2312" w:hAnsi="仿宋_GB2312" w:eastAsia="仿宋_GB2312" w:cs="仿宋_GB2312"/>
          <w:sz w:val="32"/>
          <w:szCs w:val="32"/>
          <w:lang w:eastAsia="zh-CN"/>
        </w:rPr>
        <w:t>。若入住救助对象少于</w:t>
      </w:r>
      <w:r>
        <w:rPr>
          <w:rFonts w:hint="eastAsia" w:ascii="仿宋_GB2312" w:hAnsi="仿宋_GB2312" w:eastAsia="仿宋_GB2312" w:cs="仿宋_GB2312"/>
          <w:sz w:val="32"/>
          <w:szCs w:val="32"/>
          <w:lang w:val="en-US" w:eastAsia="zh-CN"/>
        </w:rPr>
        <w:t>10人，则全部纳入调查范围；若入住救助对象大于或等于10人，</w:t>
      </w:r>
      <w:r>
        <w:rPr>
          <w:rFonts w:hint="eastAsia" w:ascii="仿宋_GB2312" w:hAnsi="仿宋_GB2312" w:eastAsia="仿宋_GB2312" w:cs="仿宋_GB2312"/>
          <w:sz w:val="32"/>
          <w:szCs w:val="32"/>
          <w:lang w:eastAsia="zh-CN"/>
        </w:rPr>
        <w:t>问卷调查人数不少于入住人数的</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满意和基本满意的人数占比达到90% 及以上的，得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5分；占比在8</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%-89%之间的，得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0分；占比在</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79</w:t>
      </w:r>
      <w:r>
        <w:rPr>
          <w:rFonts w:hint="eastAsia" w:ascii="仿宋_GB2312" w:hAnsi="仿宋_GB2312" w:eastAsia="仿宋_GB2312" w:cs="仿宋_GB2312"/>
          <w:sz w:val="32"/>
          <w:szCs w:val="32"/>
        </w:rPr>
        <w:t>%之间的，得5分；占比低于70%的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得分。</w:t>
      </w:r>
    </w:p>
    <w:p w14:paraId="373582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、考核方式</w:t>
      </w:r>
      <w:r>
        <w:rPr>
          <w:rFonts w:hint="eastAsia" w:ascii="黑体" w:hAnsi="黑体" w:eastAsia="黑体" w:cs="黑体"/>
          <w:sz w:val="32"/>
          <w:szCs w:val="32"/>
          <w:lang w:val="en-US" w:eastAsia="zh-CN"/>
        </w:rPr>
        <w:t>及流程</w:t>
      </w:r>
      <w:r>
        <w:rPr>
          <w:rFonts w:hint="eastAsia" w:ascii="黑体" w:hAnsi="黑体" w:eastAsia="黑体" w:cs="黑体"/>
          <w:sz w:val="32"/>
          <w:szCs w:val="32"/>
        </w:rPr>
        <w:t>​</w:t>
      </w:r>
    </w:p>
    <w:p w14:paraId="70D755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（一）考核周期</w:t>
      </w:r>
    </w:p>
    <w:p w14:paraId="6DCF72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w:t>
      </w:r>
      <w:r>
        <w:rPr>
          <w:rFonts w:hint="eastAsia" w:ascii="仿宋_GB2312" w:hAnsi="仿宋_GB2312" w:eastAsia="仿宋_GB2312" w:cs="仿宋_GB2312"/>
          <w:sz w:val="32"/>
          <w:szCs w:val="32"/>
          <w:lang w:val="en-US" w:eastAsia="zh-CN"/>
        </w:rPr>
        <w:t>工作实行机构自评与部门考核相结合方式进行。部门考核由县民政局负责</w:t>
      </w:r>
      <w:r>
        <w:rPr>
          <w:rFonts w:hint="eastAsia" w:ascii="仿宋_GB2312" w:hAnsi="仿宋_GB2312" w:eastAsia="仿宋_GB2312" w:cs="仿宋_GB2312"/>
          <w:sz w:val="32"/>
          <w:szCs w:val="32"/>
        </w:rPr>
        <w:t>，采取日常</w:t>
      </w:r>
      <w:r>
        <w:rPr>
          <w:rFonts w:hint="eastAsia" w:ascii="仿宋_GB2312" w:hAnsi="仿宋_GB2312" w:eastAsia="仿宋_GB2312" w:cs="仿宋_GB2312"/>
          <w:sz w:val="32"/>
          <w:szCs w:val="32"/>
          <w:lang w:val="en-US" w:eastAsia="zh-CN"/>
        </w:rPr>
        <w:t>抽查检查</w:t>
      </w:r>
      <w:r>
        <w:rPr>
          <w:rFonts w:hint="eastAsia" w:ascii="仿宋_GB2312" w:hAnsi="仿宋_GB2312" w:eastAsia="仿宋_GB2312" w:cs="仿宋_GB2312"/>
          <w:sz w:val="32"/>
          <w:szCs w:val="32"/>
        </w:rPr>
        <w:t>与年度考核相结合的方式。</w:t>
      </w:r>
      <w:r>
        <w:rPr>
          <w:rFonts w:hint="eastAsia" w:ascii="仿宋_GB2312" w:hAnsi="仿宋_GB2312" w:eastAsia="仿宋_GB2312" w:cs="仿宋_GB2312"/>
          <w:sz w:val="32"/>
          <w:szCs w:val="32"/>
          <w:lang w:val="en-US" w:eastAsia="zh-CN"/>
        </w:rPr>
        <w:t>考核周期为每年1月1日至12月31日，</w:t>
      </w:r>
      <w:r>
        <w:rPr>
          <w:rFonts w:hint="eastAsia" w:ascii="仿宋_GB2312" w:hAnsi="仿宋_GB2312" w:eastAsia="仿宋_GB2312" w:cs="仿宋_GB2312"/>
          <w:sz w:val="32"/>
          <w:szCs w:val="32"/>
        </w:rPr>
        <w:t>年度考核在每年年末进行，综合全年情况得出年度考核结果。</w:t>
      </w:r>
    </w:p>
    <w:p w14:paraId="770BCBE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考核流程</w:t>
      </w:r>
    </w:p>
    <w:p w14:paraId="6B5ED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机构自评：考核期</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rPr>
        <w:t>，机构对照考核指标</w:t>
      </w:r>
      <w:r>
        <w:rPr>
          <w:rFonts w:hint="eastAsia" w:ascii="仿宋_GB2312" w:hAnsi="仿宋_GB2312" w:eastAsia="仿宋_GB2312" w:cs="仿宋_GB2312"/>
          <w:color w:val="auto"/>
          <w:sz w:val="32"/>
          <w:szCs w:val="32"/>
          <w:lang w:val="en-US" w:eastAsia="zh-CN"/>
        </w:rPr>
        <w:t>每半年</w:t>
      </w:r>
      <w:r>
        <w:rPr>
          <w:rFonts w:hint="eastAsia"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lang w:val="en-US" w:eastAsia="zh-CN"/>
        </w:rPr>
        <w:t>1次</w:t>
      </w:r>
      <w:r>
        <w:rPr>
          <w:rFonts w:hint="eastAsia" w:ascii="仿宋_GB2312" w:hAnsi="仿宋_GB2312" w:eastAsia="仿宋_GB2312" w:cs="仿宋_GB2312"/>
          <w:color w:val="auto"/>
          <w:sz w:val="32"/>
          <w:szCs w:val="32"/>
        </w:rPr>
        <w:t>自查，形成自评报告及相关佐证材料，报送县民政</w:t>
      </w:r>
      <w:r>
        <w:rPr>
          <w:rFonts w:hint="eastAsia" w:ascii="仿宋_GB2312" w:hAnsi="仿宋_GB2312" w:eastAsia="仿宋_GB2312" w:cs="仿宋_GB2312"/>
          <w:color w:val="auto"/>
          <w:sz w:val="32"/>
          <w:szCs w:val="32"/>
          <w:lang w:val="en-US" w:eastAsia="zh-CN"/>
        </w:rPr>
        <w:t xml:space="preserve">局。  </w:t>
      </w:r>
    </w:p>
    <w:p w14:paraId="1DDA32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2.部门考核：</w:t>
      </w:r>
      <w:r>
        <w:rPr>
          <w:rFonts w:hint="eastAsia" w:ascii="仿宋_GB2312" w:hAnsi="仿宋_GB2312" w:eastAsia="仿宋_GB2312" w:cs="仿宋_GB2312"/>
          <w:sz w:val="32"/>
          <w:szCs w:val="32"/>
        </w:rPr>
        <w:t>县民政局通过实地检查、问卷调查、查阅资料、与救助对象及工作人员访谈等方式收集考核数据</w:t>
      </w:r>
      <w:r>
        <w:rPr>
          <w:rFonts w:hint="eastAsia" w:ascii="仿宋_GB2312" w:hAnsi="仿宋_GB2312" w:eastAsia="仿宋_GB2312" w:cs="仿宋_GB2312"/>
          <w:sz w:val="32"/>
          <w:szCs w:val="32"/>
          <w:lang w:val="en-US" w:eastAsia="zh-CN"/>
        </w:rPr>
        <w:t>进行年度考核评分</w:t>
      </w:r>
      <w:r>
        <w:rPr>
          <w:rFonts w:hint="eastAsia" w:ascii="仿宋_GB2312" w:hAnsi="仿宋_GB2312" w:eastAsia="仿宋_GB2312" w:cs="仿宋_GB2312"/>
          <w:sz w:val="32"/>
          <w:szCs w:val="32"/>
        </w:rPr>
        <w:t>。</w:t>
      </w:r>
    </w:p>
    <w:p w14:paraId="421A0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结果评定：</w:t>
      </w:r>
      <w:r>
        <w:rPr>
          <w:rFonts w:hint="eastAsia" w:ascii="仿宋_GB2312" w:hAnsi="仿宋_GB2312" w:eastAsia="仿宋_GB2312" w:cs="仿宋_GB2312"/>
          <w:sz w:val="32"/>
          <w:szCs w:val="32"/>
          <w:lang w:val="en-US" w:eastAsia="zh-CN"/>
        </w:rPr>
        <w:t>县民政局</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机构自评和</w:t>
      </w:r>
      <w:r>
        <w:rPr>
          <w:rFonts w:hint="eastAsia" w:ascii="仿宋_GB2312" w:hAnsi="仿宋_GB2312" w:eastAsia="仿宋_GB2312" w:cs="仿宋_GB2312"/>
          <w:sz w:val="32"/>
          <w:szCs w:val="32"/>
        </w:rPr>
        <w:t>与</w:t>
      </w:r>
      <w:r>
        <w:rPr>
          <w:rFonts w:hint="eastAsia" w:ascii="仿宋_GB2312" w:hAnsi="仿宋_GB2312" w:eastAsia="仿宋_GB2312" w:cs="仿宋_GB2312"/>
          <w:sz w:val="32"/>
          <w:szCs w:val="32"/>
          <w:lang w:val="en-US" w:eastAsia="zh-CN"/>
        </w:rPr>
        <w:t>部门</w:t>
      </w:r>
      <w:r>
        <w:rPr>
          <w:rFonts w:hint="eastAsia" w:ascii="仿宋_GB2312" w:hAnsi="仿宋_GB2312" w:eastAsia="仿宋_GB2312" w:cs="仿宋_GB2312"/>
          <w:sz w:val="32"/>
          <w:szCs w:val="32"/>
        </w:rPr>
        <w:t xml:space="preserve">实地核查情况，按指标计分，形成初步考核结果并公示，公示期不少于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天</w:t>
      </w:r>
      <w:r>
        <w:rPr>
          <w:rFonts w:hint="eastAsia" w:ascii="仿宋_GB2312" w:hAnsi="仿宋_GB2312" w:eastAsia="仿宋_GB2312" w:cs="仿宋_GB2312"/>
          <w:sz w:val="32"/>
          <w:szCs w:val="32"/>
        </w:rPr>
        <w:t>。</w:t>
      </w:r>
    </w:p>
    <w:p w14:paraId="6E842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异议处理：公示期内机构提出异议的，县民政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在1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个工作日内复核并反馈结果；无异议的，确定最终考核结果。</w:t>
      </w:r>
    </w:p>
    <w:p w14:paraId="329F7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、考核结果及运用​</w:t>
      </w:r>
    </w:p>
    <w:p w14:paraId="30E5AFC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（一）考核结果等级划分</w:t>
      </w:r>
    </w:p>
    <w:p w14:paraId="63114F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考核总分为100分，</w:t>
      </w:r>
      <w:r>
        <w:rPr>
          <w:rFonts w:hint="eastAsia" w:ascii="仿宋_GB2312" w:hAnsi="仿宋_GB2312" w:eastAsia="仿宋_GB2312" w:cs="仿宋_GB2312"/>
          <w:b w:val="0"/>
          <w:bCs w:val="0"/>
          <w:sz w:val="32"/>
          <w:szCs w:val="32"/>
          <w:lang w:val="en-US" w:eastAsia="zh-CN"/>
        </w:rPr>
        <w:t>以年度</w:t>
      </w:r>
      <w:r>
        <w:rPr>
          <w:rFonts w:hint="eastAsia" w:ascii="仿宋_GB2312" w:hAnsi="仿宋_GB2312" w:eastAsia="仿宋_GB2312" w:cs="仿宋_GB2312"/>
          <w:sz w:val="32"/>
          <w:szCs w:val="32"/>
        </w:rPr>
        <w:t>考核得分为依据，</w:t>
      </w:r>
      <w:r>
        <w:rPr>
          <w:rFonts w:hint="eastAsia" w:ascii="仿宋_GB2312" w:hAnsi="仿宋_GB2312" w:eastAsia="仿宋_GB2312" w:cs="仿宋_GB2312"/>
          <w:sz w:val="32"/>
          <w:szCs w:val="32"/>
          <w:lang w:val="en-US" w:eastAsia="zh-CN"/>
        </w:rPr>
        <w:t>将考核结果</w:t>
      </w:r>
      <w:r>
        <w:rPr>
          <w:rFonts w:hint="eastAsia" w:ascii="仿宋_GB2312" w:hAnsi="仿宋_GB2312" w:eastAsia="仿宋_GB2312" w:cs="仿宋_GB2312"/>
          <w:sz w:val="32"/>
          <w:szCs w:val="32"/>
        </w:rPr>
        <w:t>划分四个等级：</w:t>
      </w:r>
    </w:p>
    <w:p w14:paraId="4E26D7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优秀：</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及以上</w:t>
      </w:r>
      <w:r>
        <w:rPr>
          <w:rFonts w:hint="eastAsia" w:ascii="仿宋_GB2312" w:hAnsi="仿宋_GB2312" w:eastAsia="仿宋_GB2312" w:cs="仿宋_GB2312"/>
          <w:sz w:val="32"/>
          <w:szCs w:val="32"/>
        </w:rPr>
        <w:t>。</w:t>
      </w:r>
    </w:p>
    <w:p w14:paraId="78DAF6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良好：</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分</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分。</w:t>
      </w:r>
    </w:p>
    <w:p w14:paraId="0B5F8E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0分</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sz w:val="32"/>
          <w:szCs w:val="32"/>
        </w:rPr>
        <w:t>分。</w:t>
      </w:r>
    </w:p>
    <w:p w14:paraId="148E75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sz w:val="32"/>
          <w:szCs w:val="32"/>
        </w:rPr>
        <w:t>不合格：</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0分</w:t>
      </w:r>
      <w:r>
        <w:rPr>
          <w:rFonts w:hint="eastAsia" w:ascii="仿宋_GB2312" w:hAnsi="仿宋_GB2312" w:eastAsia="仿宋_GB2312" w:cs="仿宋_GB2312"/>
          <w:sz w:val="32"/>
          <w:szCs w:val="32"/>
          <w:lang w:val="en-US" w:eastAsia="zh-CN"/>
        </w:rPr>
        <w:t>以下</w:t>
      </w:r>
      <w:r>
        <w:rPr>
          <w:rFonts w:hint="eastAsia" w:ascii="仿宋_GB2312" w:hAnsi="仿宋_GB2312" w:eastAsia="仿宋_GB2312" w:cs="仿宋_GB2312"/>
          <w:sz w:val="32"/>
          <w:szCs w:val="32"/>
        </w:rPr>
        <w:t>，或发生“一票否决”事项。</w:t>
      </w:r>
    </w:p>
    <w:p w14:paraId="0A60B0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val="en-US" w:eastAsia="zh-CN"/>
        </w:rPr>
        <w:t>结果运用</w:t>
      </w:r>
    </w:p>
    <w:p w14:paraId="3E253B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b/>
          <w:bCs/>
          <w:sz w:val="32"/>
          <w:szCs w:val="32"/>
          <w:lang w:val="en-US" w:eastAsia="zh-CN"/>
        </w:rPr>
        <w:t>1.确定机构</w:t>
      </w:r>
      <w:r>
        <w:rPr>
          <w:rFonts w:hint="eastAsia" w:ascii="仿宋_GB2312" w:hAnsi="仿宋_GB2312" w:eastAsia="仿宋_GB2312" w:cs="仿宋_GB2312"/>
          <w:b/>
          <w:bCs/>
          <w:sz w:val="32"/>
          <w:szCs w:val="32"/>
        </w:rPr>
        <w:t>绩效调节系数</w:t>
      </w:r>
      <w:r>
        <w:rPr>
          <w:rFonts w:hint="eastAsia" w:ascii="楷体_GB2312" w:hAnsi="楷体_GB2312" w:eastAsia="楷体_GB2312" w:cs="楷体_GB2312"/>
          <w:b/>
          <w:bCs/>
          <w:sz w:val="32"/>
          <w:szCs w:val="32"/>
        </w:rPr>
        <w:t>​</w:t>
      </w:r>
    </w:p>
    <w:p w14:paraId="6CFB0E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绩效调节系数根据</w:t>
      </w:r>
      <w:r>
        <w:rPr>
          <w:rFonts w:hint="eastAsia" w:ascii="仿宋_GB2312" w:hAnsi="仿宋_GB2312" w:eastAsia="仿宋_GB2312" w:cs="仿宋_GB2312"/>
          <w:sz w:val="32"/>
          <w:szCs w:val="32"/>
          <w:lang w:val="en-US" w:eastAsia="zh-CN"/>
        </w:rPr>
        <w:t>考核结果确定，考核结果为“优秀”的，机构绩效</w:t>
      </w:r>
      <w:r>
        <w:rPr>
          <w:rFonts w:hint="eastAsia" w:ascii="仿宋_GB2312" w:hAnsi="仿宋_GB2312" w:eastAsia="仿宋_GB2312" w:cs="仿宋_GB2312"/>
          <w:sz w:val="32"/>
          <w:szCs w:val="32"/>
        </w:rPr>
        <w:t>调节系数</w:t>
      </w:r>
      <w:r>
        <w:rPr>
          <w:rFonts w:hint="eastAsia" w:ascii="仿宋_GB2312" w:hAnsi="仿宋_GB2312" w:eastAsia="仿宋_GB2312" w:cs="仿宋_GB2312"/>
          <w:sz w:val="32"/>
          <w:szCs w:val="32"/>
          <w:lang w:val="en-US" w:eastAsia="zh-CN"/>
        </w:rPr>
        <w:t>设定</w:t>
      </w:r>
      <w:r>
        <w:rPr>
          <w:rFonts w:hint="eastAsia" w:ascii="仿宋_GB2312" w:hAnsi="仿宋_GB2312" w:eastAsia="仿宋_GB2312" w:cs="仿宋_GB2312"/>
          <w:sz w:val="32"/>
          <w:szCs w:val="32"/>
        </w:rPr>
        <w:t>为1.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考核结果为“良好”的，机构绩效调节系数设定为0.8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考核结果为“合格”的，机构绩效调节系数设定为0.6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考核结果为“不合格”的，机构绩效调节系数设定为</w:t>
      </w:r>
      <w:r>
        <w:rPr>
          <w:rFonts w:hint="eastAsia" w:ascii="仿宋_GB2312" w:hAnsi="仿宋_GB2312" w:eastAsia="仿宋_GB2312" w:cs="仿宋_GB2312"/>
          <w:sz w:val="32"/>
          <w:szCs w:val="32"/>
          <w:highlight w:val="none"/>
          <w:lang w:val="en-US" w:eastAsia="zh-CN"/>
        </w:rPr>
        <w:t>0。</w:t>
      </w:r>
    </w:p>
    <w:p w14:paraId="45B157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2.</w:t>
      </w:r>
      <w:r>
        <w:rPr>
          <w:rFonts w:hint="eastAsia" w:ascii="仿宋_GB2312" w:hAnsi="仿宋_GB2312" w:eastAsia="仿宋_GB2312" w:cs="仿宋_GB2312"/>
          <w:b/>
          <w:bCs/>
          <w:sz w:val="32"/>
          <w:szCs w:val="32"/>
        </w:rPr>
        <w:t>补</w:t>
      </w:r>
      <w:r>
        <w:rPr>
          <w:rFonts w:hint="eastAsia" w:ascii="仿宋_GB2312" w:hAnsi="仿宋_GB2312" w:eastAsia="仿宋_GB2312" w:cs="仿宋_GB2312"/>
          <w:b/>
          <w:bCs/>
          <w:sz w:val="32"/>
          <w:szCs w:val="32"/>
          <w:lang w:val="en-US" w:eastAsia="zh-CN"/>
        </w:rPr>
        <w:t>贴</w:t>
      </w:r>
      <w:r>
        <w:rPr>
          <w:rFonts w:hint="eastAsia" w:ascii="仿宋_GB2312" w:hAnsi="仿宋_GB2312" w:eastAsia="仿宋_GB2312" w:cs="仿宋_GB2312"/>
          <w:b/>
          <w:bCs/>
          <w:sz w:val="32"/>
          <w:szCs w:val="32"/>
        </w:rPr>
        <w:t>计算与发放​</w:t>
      </w:r>
    </w:p>
    <w:p w14:paraId="322FE7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按照“当月实际收住经济困难失能老年人等群体人数×当地实际人均每月补助金额×30%×该机构绩效调节系数”计算集中照护服务机构绩效补助资金</w:t>
      </w:r>
      <w:r>
        <w:rPr>
          <w:rFonts w:hint="eastAsia" w:ascii="仿宋_GB2312" w:hAnsi="仿宋_GB2312" w:eastAsia="仿宋_GB2312" w:cs="仿宋_GB2312"/>
          <w:sz w:val="32"/>
          <w:szCs w:val="32"/>
        </w:rPr>
        <w:t>。最终补贴</w:t>
      </w:r>
      <w:r>
        <w:rPr>
          <w:rFonts w:hint="eastAsia" w:ascii="仿宋_GB2312" w:hAnsi="仿宋_GB2312" w:eastAsia="仿宋_GB2312" w:cs="仿宋_GB2312"/>
          <w:sz w:val="32"/>
          <w:szCs w:val="32"/>
          <w:lang w:val="en-US" w:eastAsia="zh-CN"/>
        </w:rPr>
        <w:t>总</w:t>
      </w:r>
      <w:r>
        <w:rPr>
          <w:rFonts w:hint="eastAsia" w:ascii="仿宋_GB2312" w:hAnsi="仿宋_GB2312" w:eastAsia="仿宋_GB2312" w:cs="仿宋_GB2312"/>
          <w:sz w:val="32"/>
          <w:szCs w:val="32"/>
        </w:rPr>
        <w:t>额不得超过当地经济困难失能老年人等群体实际发放补助资金总额</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30%。考核结果</w:t>
      </w:r>
      <w:r>
        <w:rPr>
          <w:rFonts w:hint="eastAsia" w:ascii="仿宋_GB2312" w:hAnsi="仿宋_GB2312" w:eastAsia="仿宋_GB2312" w:cs="仿宋_GB2312"/>
          <w:sz w:val="32"/>
          <w:szCs w:val="32"/>
          <w:lang w:val="en-US" w:eastAsia="zh-CN"/>
        </w:rPr>
        <w:t>确定</w:t>
      </w:r>
      <w:r>
        <w:rPr>
          <w:rFonts w:hint="eastAsia" w:ascii="仿宋_GB2312" w:hAnsi="仿宋_GB2312" w:eastAsia="仿宋_GB2312" w:cs="仿宋_GB2312"/>
          <w:sz w:val="32"/>
          <w:szCs w:val="32"/>
        </w:rPr>
        <w:t>后，由</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根据补贴计算结果，及时向</w:t>
      </w:r>
      <w:r>
        <w:rPr>
          <w:rFonts w:hint="eastAsia" w:ascii="仿宋_GB2312" w:hAnsi="仿宋_GB2312" w:eastAsia="仿宋_GB2312" w:cs="仿宋_GB2312"/>
          <w:sz w:val="32"/>
          <w:szCs w:val="32"/>
          <w:lang w:val="en-US" w:eastAsia="zh-CN"/>
        </w:rPr>
        <w:t>承接</w:t>
      </w:r>
      <w:r>
        <w:rPr>
          <w:rFonts w:hint="eastAsia" w:ascii="仿宋_GB2312" w:hAnsi="仿宋_GB2312" w:eastAsia="仿宋_GB2312" w:cs="仿宋_GB2312"/>
          <w:sz w:val="32"/>
          <w:szCs w:val="32"/>
        </w:rPr>
        <w:t>集中照护</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机构发放补</w:t>
      </w:r>
      <w:r>
        <w:rPr>
          <w:rFonts w:hint="eastAsia" w:ascii="仿宋_GB2312" w:hAnsi="仿宋_GB2312" w:eastAsia="仿宋_GB2312" w:cs="仿宋_GB2312"/>
          <w:sz w:val="32"/>
          <w:szCs w:val="32"/>
          <w:lang w:val="en-US" w:eastAsia="zh-CN"/>
        </w:rPr>
        <w:t>贴资金</w:t>
      </w:r>
      <w:r>
        <w:rPr>
          <w:rFonts w:hint="eastAsia" w:ascii="仿宋_GB2312" w:hAnsi="仿宋_GB2312" w:eastAsia="仿宋_GB2312" w:cs="仿宋_GB2312"/>
          <w:sz w:val="32"/>
          <w:szCs w:val="32"/>
        </w:rPr>
        <w:t>。​​</w:t>
      </w:r>
    </w:p>
    <w:p w14:paraId="3FBA4F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五、</w:t>
      </w:r>
      <w:r>
        <w:rPr>
          <w:rFonts w:hint="eastAsia" w:ascii="黑体" w:hAnsi="黑体" w:eastAsia="黑体" w:cs="黑体"/>
          <w:b/>
          <w:bCs/>
          <w:sz w:val="32"/>
          <w:szCs w:val="32"/>
        </w:rPr>
        <w:t>奖惩措施​</w:t>
      </w:r>
    </w:p>
    <w:p w14:paraId="13EDE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对年度考核结果优秀的机构，在政策扶持、资源分配等方面给予优先考虑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连续两年考核为优秀的机构，下一年度该机构绩效调节系数可上浮0.1</w:t>
      </w:r>
      <w:r>
        <w:rPr>
          <w:rFonts w:hint="eastAsia" w:ascii="仿宋_GB2312" w:hAnsi="仿宋_GB2312" w:eastAsia="仿宋_GB2312" w:cs="仿宋_GB2312"/>
          <w:sz w:val="32"/>
          <w:szCs w:val="32"/>
        </w:rPr>
        <w:t>。对年度考核结果不合格的机构，</w:t>
      </w:r>
      <w:r>
        <w:rPr>
          <w:rFonts w:hint="eastAsia" w:ascii="仿宋_GB2312" w:hAnsi="仿宋_GB2312" w:eastAsia="仿宋_GB2312" w:cs="仿宋_GB2312"/>
          <w:sz w:val="32"/>
          <w:szCs w:val="32"/>
          <w:lang w:val="en-US" w:eastAsia="zh-CN"/>
        </w:rPr>
        <w:t>不予发放绩效补贴，同时由县民政局责令其进行整改，</w:t>
      </w:r>
      <w:r>
        <w:rPr>
          <w:rFonts w:hint="eastAsia" w:ascii="仿宋_GB2312" w:hAnsi="仿宋_GB2312" w:eastAsia="仿宋_GB2312" w:cs="仿宋_GB2312"/>
          <w:sz w:val="32"/>
          <w:szCs w:val="32"/>
        </w:rPr>
        <w:t>整改后仍不合格的，取消集中照护服务承接资格。</w:t>
      </w:r>
    </w:p>
    <w:p w14:paraId="761EDF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六、附则​</w:t>
      </w:r>
    </w:p>
    <w:p w14:paraId="53ABBC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本办法由</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民政</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负责解释。​</w:t>
      </w:r>
    </w:p>
    <w:p w14:paraId="6D749A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本办法自发布之日起施行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未尽事宜按照自治区相关政策规定执行</w:t>
      </w:r>
      <w:r>
        <w:rPr>
          <w:rFonts w:hint="eastAsia" w:ascii="仿宋_GB2312" w:hAnsi="仿宋_GB2312" w:eastAsia="仿宋_GB2312" w:cs="仿宋_GB2312"/>
          <w:sz w:val="32"/>
          <w:szCs w:val="32"/>
          <w:lang w:eastAsia="zh-CN"/>
        </w:rPr>
        <w:t>。</w:t>
      </w:r>
    </w:p>
    <w:p w14:paraId="79111B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5462DA0">
      <w:pPr>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附件：《平罗县经济困难失能老年人等群体集中照护服务机构绩效考核细则》</w:t>
      </w:r>
    </w:p>
    <w:p w14:paraId="2F4019EB">
      <w:pPr>
        <w:tabs>
          <w:tab w:val="left" w:pos="857"/>
        </w:tabs>
        <w:bidi w:val="0"/>
        <w:jc w:val="left"/>
        <w:rPr>
          <w:rFonts w:hint="eastAsia"/>
          <w:lang w:val="en-US"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p>
    <w:p w14:paraId="1AEC2E9F">
      <w:pPr>
        <w:jc w:val="both"/>
        <w:rPr>
          <w:rFonts w:hint="default" w:ascii="黑体" w:hAnsi="黑体" w:eastAsia="黑体" w:cs="黑体"/>
          <w:i w:val="0"/>
          <w:iCs w:val="0"/>
          <w:color w:val="000000"/>
          <w:sz w:val="36"/>
          <w:szCs w:val="36"/>
          <w:u w:val="none"/>
          <w:lang w:val="en-US" w:eastAsia="zh-CN"/>
        </w:rPr>
      </w:pPr>
      <w:r>
        <w:rPr>
          <w:rFonts w:hint="eastAsia" w:ascii="仿宋_GB2312" w:hAnsi="仿宋_GB2312" w:eastAsia="仿宋_GB2312" w:cs="仿宋_GB2312"/>
          <w:i w:val="0"/>
          <w:iCs w:val="0"/>
          <w:color w:val="000000"/>
          <w:sz w:val="32"/>
          <w:szCs w:val="32"/>
          <w:u w:val="none"/>
          <w:lang w:val="en-US" w:eastAsia="zh-CN"/>
        </w:rPr>
        <w:t>附件：</w:t>
      </w:r>
    </w:p>
    <w:p w14:paraId="2BAEB1A0">
      <w:pPr>
        <w:jc w:val="center"/>
        <w:rPr>
          <w:rFonts w:hint="eastAsia" w:ascii="方正小标宋简体" w:hAnsi="方正小标宋简体" w:eastAsia="方正小标宋简体" w:cs="方正小标宋简体"/>
          <w:i w:val="0"/>
          <w:iCs w:val="0"/>
          <w:color w:val="000000"/>
          <w:sz w:val="44"/>
          <w:szCs w:val="44"/>
          <w:u w:val="none"/>
          <w:lang w:val="en-US" w:eastAsia="zh-CN"/>
        </w:rPr>
      </w:pPr>
      <w:r>
        <w:rPr>
          <w:rFonts w:hint="eastAsia" w:ascii="方正小标宋简体" w:hAnsi="方正小标宋简体" w:eastAsia="方正小标宋简体" w:cs="方正小标宋简体"/>
          <w:i w:val="0"/>
          <w:iCs w:val="0"/>
          <w:color w:val="000000"/>
          <w:sz w:val="44"/>
          <w:szCs w:val="44"/>
          <w:u w:val="none"/>
          <w:lang w:val="en-US" w:eastAsia="zh-CN"/>
        </w:rPr>
        <w:t>平罗县经济困难失能老年人等群体集中照护服务机构绩效考核细则</w:t>
      </w:r>
    </w:p>
    <w:tbl>
      <w:tblPr>
        <w:tblStyle w:val="5"/>
        <w:tblW w:w="143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16"/>
        <w:gridCol w:w="1979"/>
        <w:gridCol w:w="10021"/>
        <w:gridCol w:w="5"/>
        <w:gridCol w:w="703"/>
      </w:tblGrid>
      <w:tr w14:paraId="7AD5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616" w:type="dxa"/>
            <w:tcBorders>
              <w:top w:val="single" w:color="000000" w:sz="4" w:space="0"/>
              <w:left w:val="single" w:color="000000" w:sz="4" w:space="0"/>
              <w:bottom w:val="single" w:color="000000" w:sz="4" w:space="0"/>
              <w:right w:val="single" w:color="000000" w:sz="4" w:space="0"/>
            </w:tcBorders>
            <w:noWrap/>
            <w:vAlign w:val="center"/>
          </w:tcPr>
          <w:p w14:paraId="43662FF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考核项目</w:t>
            </w:r>
          </w:p>
        </w:tc>
        <w:tc>
          <w:tcPr>
            <w:tcW w:w="1979" w:type="dxa"/>
            <w:tcBorders>
              <w:top w:val="single" w:color="000000" w:sz="4" w:space="0"/>
              <w:left w:val="single" w:color="000000" w:sz="4" w:space="0"/>
              <w:bottom w:val="single" w:color="000000" w:sz="4" w:space="0"/>
              <w:right w:val="single" w:color="000000" w:sz="4" w:space="0"/>
            </w:tcBorders>
            <w:noWrap/>
            <w:vAlign w:val="center"/>
          </w:tcPr>
          <w:p w14:paraId="1628D206">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考核内容</w:t>
            </w:r>
          </w:p>
        </w:tc>
        <w:tc>
          <w:tcPr>
            <w:tcW w:w="10021" w:type="dxa"/>
            <w:tcBorders>
              <w:top w:val="single" w:color="000000" w:sz="4" w:space="0"/>
              <w:left w:val="single" w:color="000000" w:sz="4" w:space="0"/>
              <w:bottom w:val="single" w:color="000000" w:sz="4" w:space="0"/>
              <w:right w:val="single" w:color="000000" w:sz="4" w:space="0"/>
            </w:tcBorders>
            <w:noWrap/>
            <w:vAlign w:val="center"/>
          </w:tcPr>
          <w:p w14:paraId="3EB49199">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评分标准</w:t>
            </w:r>
          </w:p>
        </w:tc>
        <w:tc>
          <w:tcPr>
            <w:tcW w:w="708" w:type="dxa"/>
            <w:gridSpan w:val="2"/>
            <w:tcBorders>
              <w:top w:val="single" w:color="000000" w:sz="4" w:space="0"/>
              <w:left w:val="single" w:color="000000" w:sz="4" w:space="0"/>
              <w:bottom w:val="single" w:color="000000" w:sz="4" w:space="0"/>
              <w:right w:val="single" w:color="000000" w:sz="4" w:space="0"/>
            </w:tcBorders>
            <w:noWrap/>
            <w:vAlign w:val="center"/>
          </w:tcPr>
          <w:p w14:paraId="3C6BDB8E">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分值</w:t>
            </w:r>
          </w:p>
        </w:tc>
      </w:tr>
      <w:tr w14:paraId="332D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16" w:type="dxa"/>
            <w:tcBorders>
              <w:top w:val="single" w:color="000000" w:sz="4" w:space="0"/>
              <w:left w:val="single" w:color="000000" w:sz="4" w:space="0"/>
              <w:right w:val="single" w:color="000000" w:sz="4" w:space="0"/>
            </w:tcBorders>
            <w:noWrap w:val="0"/>
            <w:vAlign w:val="center"/>
          </w:tcPr>
          <w:p w14:paraId="1ACDFFC4">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收住救助   对象情况     （5分 ）</w:t>
            </w:r>
          </w:p>
        </w:tc>
        <w:tc>
          <w:tcPr>
            <w:tcW w:w="1979" w:type="dxa"/>
            <w:tcBorders>
              <w:top w:val="single" w:color="000000" w:sz="4" w:space="0"/>
              <w:left w:val="single" w:color="000000" w:sz="4" w:space="0"/>
              <w:bottom w:val="single" w:color="auto" w:sz="4" w:space="0"/>
              <w:right w:val="single" w:color="000000" w:sz="4" w:space="0"/>
            </w:tcBorders>
            <w:noWrap w:val="0"/>
            <w:vAlign w:val="center"/>
          </w:tcPr>
          <w:p w14:paraId="000D5E31">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color w:val="auto"/>
                <w:sz w:val="22"/>
                <w:szCs w:val="22"/>
              </w:rPr>
              <w:t>实际收住人数</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5分</w:t>
            </w:r>
            <w:r>
              <w:rPr>
                <w:rFonts w:hint="eastAsia" w:ascii="仿宋_GB2312" w:hAnsi="仿宋_GB2312" w:eastAsia="仿宋_GB2312" w:cs="仿宋_GB2312"/>
                <w:color w:val="auto"/>
                <w:sz w:val="22"/>
                <w:szCs w:val="22"/>
                <w:lang w:eastAsia="zh-CN"/>
              </w:rPr>
              <w:t>）</w:t>
            </w:r>
          </w:p>
        </w:tc>
        <w:tc>
          <w:tcPr>
            <w:tcW w:w="10021" w:type="dxa"/>
            <w:tcBorders>
              <w:top w:val="single" w:color="000000" w:sz="4" w:space="0"/>
              <w:left w:val="single" w:color="000000" w:sz="4" w:space="0"/>
              <w:bottom w:val="single" w:color="auto" w:sz="4" w:space="0"/>
              <w:right w:val="single" w:color="000000" w:sz="4" w:space="0"/>
            </w:tcBorders>
            <w:noWrap w:val="0"/>
            <w:vAlign w:val="center"/>
          </w:tcPr>
          <w:p w14:paraId="582810C0">
            <w:pPr>
              <w:ind w:firstLine="440" w:firstLineChars="200"/>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color w:val="auto"/>
                <w:sz w:val="22"/>
                <w:szCs w:val="22"/>
              </w:rPr>
              <w:t>以“所有</w:t>
            </w:r>
            <w:r>
              <w:rPr>
                <w:rFonts w:hint="eastAsia" w:ascii="仿宋_GB2312" w:hAnsi="仿宋_GB2312" w:eastAsia="仿宋_GB2312" w:cs="仿宋_GB2312"/>
                <w:color w:val="auto"/>
                <w:sz w:val="22"/>
                <w:szCs w:val="22"/>
                <w:lang w:val="en-US" w:eastAsia="zh-CN"/>
              </w:rPr>
              <w:t>机构</w:t>
            </w:r>
            <w:r>
              <w:rPr>
                <w:rFonts w:hint="eastAsia" w:ascii="仿宋_GB2312" w:hAnsi="仿宋_GB2312" w:eastAsia="仿宋_GB2312" w:cs="仿宋_GB2312"/>
                <w:color w:val="auto"/>
                <w:sz w:val="22"/>
                <w:szCs w:val="22"/>
                <w:lang w:eastAsia="zh-CN"/>
              </w:rPr>
              <w:t>收住救助对象人数</w:t>
            </w:r>
            <w:r>
              <w:rPr>
                <w:rFonts w:hint="eastAsia" w:ascii="仿宋_GB2312" w:hAnsi="仿宋_GB2312" w:eastAsia="仿宋_GB2312" w:cs="仿宋_GB2312"/>
                <w:color w:val="auto"/>
                <w:sz w:val="22"/>
                <w:szCs w:val="22"/>
              </w:rPr>
              <w:t>的算术平均值”为</w:t>
            </w:r>
            <w:r>
              <w:rPr>
                <w:rFonts w:hint="eastAsia" w:ascii="仿宋_GB2312" w:hAnsi="仿宋_GB2312" w:eastAsia="仿宋_GB2312" w:cs="仿宋_GB2312"/>
                <w:color w:val="auto"/>
                <w:sz w:val="22"/>
                <w:szCs w:val="22"/>
                <w:lang w:eastAsia="zh-CN"/>
              </w:rPr>
              <w:t>基础人数</w:t>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lang w:val="en-US" w:eastAsia="zh-CN"/>
              </w:rPr>
              <w:t>实际收住</w:t>
            </w:r>
            <w:r>
              <w:rPr>
                <w:rFonts w:hint="eastAsia" w:ascii="仿宋_GB2312" w:hAnsi="仿宋_GB2312" w:eastAsia="仿宋_GB2312" w:cs="仿宋_GB2312"/>
                <w:color w:val="auto"/>
                <w:sz w:val="22"/>
                <w:szCs w:val="22"/>
                <w:lang w:eastAsia="zh-CN"/>
              </w:rPr>
              <w:t>人数</w:t>
            </w:r>
            <w:r>
              <w:rPr>
                <w:rFonts w:hint="eastAsia" w:ascii="仿宋_GB2312" w:hAnsi="仿宋_GB2312" w:eastAsia="仿宋_GB2312" w:cs="仿宋_GB2312"/>
                <w:color w:val="auto"/>
                <w:sz w:val="22"/>
                <w:szCs w:val="22"/>
                <w:lang w:val="en-US" w:eastAsia="zh-CN"/>
              </w:rPr>
              <w:t>达到或超过</w:t>
            </w:r>
            <w:r>
              <w:rPr>
                <w:rFonts w:hint="eastAsia" w:ascii="仿宋_GB2312" w:hAnsi="仿宋_GB2312" w:eastAsia="仿宋_GB2312" w:cs="仿宋_GB2312"/>
                <w:color w:val="auto"/>
                <w:sz w:val="22"/>
                <w:szCs w:val="22"/>
              </w:rPr>
              <w:t>基</w:t>
            </w:r>
            <w:r>
              <w:rPr>
                <w:rFonts w:hint="eastAsia" w:ascii="仿宋_GB2312" w:hAnsi="仿宋_GB2312" w:eastAsia="仿宋_GB2312" w:cs="仿宋_GB2312"/>
                <w:color w:val="auto"/>
                <w:sz w:val="22"/>
                <w:szCs w:val="22"/>
                <w:lang w:val="en-US" w:eastAsia="zh-CN"/>
              </w:rPr>
              <w:t>准人数的，</w:t>
            </w:r>
            <w:r>
              <w:rPr>
                <w:rFonts w:hint="eastAsia" w:ascii="仿宋_GB2312" w:hAnsi="仿宋_GB2312" w:eastAsia="仿宋_GB2312" w:cs="仿宋_GB2312"/>
                <w:color w:val="auto"/>
                <w:sz w:val="22"/>
                <w:szCs w:val="22"/>
              </w:rPr>
              <w:t>得</w:t>
            </w:r>
            <w:r>
              <w:rPr>
                <w:rFonts w:hint="eastAsia" w:ascii="仿宋_GB2312" w:hAnsi="仿宋_GB2312" w:eastAsia="仿宋_GB2312" w:cs="仿宋_GB2312"/>
                <w:color w:val="auto"/>
                <w:sz w:val="22"/>
                <w:szCs w:val="22"/>
                <w:lang w:val="en-US" w:eastAsia="zh-CN"/>
              </w:rPr>
              <w:t>5</w:t>
            </w:r>
            <w:r>
              <w:rPr>
                <w:rFonts w:hint="eastAsia" w:ascii="仿宋_GB2312" w:hAnsi="仿宋_GB2312" w:eastAsia="仿宋_GB2312" w:cs="仿宋_GB2312"/>
                <w:color w:val="auto"/>
                <w:sz w:val="22"/>
                <w:szCs w:val="22"/>
              </w:rPr>
              <w:t>分；</w:t>
            </w:r>
            <w:r>
              <w:rPr>
                <w:rFonts w:hint="eastAsia" w:ascii="仿宋_GB2312" w:hAnsi="仿宋_GB2312" w:eastAsia="仿宋_GB2312" w:cs="仿宋_GB2312"/>
                <w:sz w:val="22"/>
                <w:szCs w:val="22"/>
              </w:rPr>
              <w:t>每低于</w:t>
            </w:r>
            <w:r>
              <w:rPr>
                <w:rFonts w:hint="eastAsia" w:ascii="仿宋_GB2312" w:hAnsi="仿宋_GB2312" w:eastAsia="仿宋_GB2312" w:cs="仿宋_GB2312"/>
                <w:sz w:val="22"/>
                <w:szCs w:val="22"/>
                <w:lang w:val="en-US" w:eastAsia="zh-CN"/>
              </w:rPr>
              <w:t>基础</w:t>
            </w:r>
            <w:r>
              <w:rPr>
                <w:rFonts w:hint="eastAsia" w:ascii="仿宋_GB2312" w:hAnsi="仿宋_GB2312" w:eastAsia="仿宋_GB2312" w:cs="仿宋_GB2312"/>
                <w:sz w:val="22"/>
                <w:szCs w:val="22"/>
              </w:rPr>
              <w:t>人数 10%，扣</w:t>
            </w: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rPr>
              <w:t xml:space="preserve"> 分，扣完为止。若实际收住人数超过</w:t>
            </w:r>
            <w:r>
              <w:rPr>
                <w:rFonts w:hint="eastAsia" w:ascii="仿宋_GB2312" w:hAnsi="仿宋_GB2312" w:eastAsia="仿宋_GB2312" w:cs="仿宋_GB2312"/>
                <w:sz w:val="22"/>
                <w:szCs w:val="22"/>
                <w:lang w:val="en-US" w:eastAsia="zh-CN"/>
              </w:rPr>
              <w:t>基准</w:t>
            </w:r>
            <w:r>
              <w:rPr>
                <w:rFonts w:hint="eastAsia" w:ascii="仿宋_GB2312" w:hAnsi="仿宋_GB2312" w:eastAsia="仿宋_GB2312" w:cs="仿宋_GB2312"/>
                <w:sz w:val="22"/>
                <w:szCs w:val="22"/>
              </w:rPr>
              <w:t>人数 20% 及以上，加 3 分。</w:t>
            </w:r>
          </w:p>
        </w:tc>
        <w:tc>
          <w:tcPr>
            <w:tcW w:w="708" w:type="dxa"/>
            <w:gridSpan w:val="2"/>
            <w:tcBorders>
              <w:top w:val="single" w:color="000000" w:sz="4" w:space="0"/>
              <w:left w:val="single" w:color="000000" w:sz="4" w:space="0"/>
              <w:bottom w:val="single" w:color="auto" w:sz="4" w:space="0"/>
              <w:right w:val="single" w:color="000000" w:sz="4" w:space="0"/>
            </w:tcBorders>
            <w:noWrap w:val="0"/>
            <w:vAlign w:val="center"/>
          </w:tcPr>
          <w:p w14:paraId="53A856ED">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5</w:t>
            </w:r>
          </w:p>
        </w:tc>
      </w:tr>
      <w:tr w14:paraId="630CC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16" w:type="dxa"/>
            <w:tcBorders>
              <w:top w:val="single" w:color="000000" w:sz="4" w:space="0"/>
              <w:left w:val="single" w:color="000000" w:sz="4" w:space="0"/>
              <w:bottom w:val="single" w:color="000000" w:sz="4" w:space="0"/>
              <w:right w:val="single" w:color="000000" w:sz="4" w:space="0"/>
            </w:tcBorders>
            <w:noWrap w:val="0"/>
            <w:vAlign w:val="center"/>
          </w:tcPr>
          <w:p w14:paraId="76DFFD47">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日常管理   （20分）</w:t>
            </w:r>
          </w:p>
        </w:tc>
        <w:tc>
          <w:tcPr>
            <w:tcW w:w="1979" w:type="dxa"/>
            <w:tcBorders>
              <w:top w:val="single" w:color="000000" w:sz="4" w:space="0"/>
              <w:left w:val="single" w:color="000000" w:sz="4" w:space="0"/>
              <w:bottom w:val="single" w:color="000000" w:sz="4" w:space="0"/>
              <w:right w:val="single" w:color="000000" w:sz="4" w:space="0"/>
            </w:tcBorders>
            <w:noWrap w:val="0"/>
            <w:vAlign w:val="center"/>
          </w:tcPr>
          <w:p w14:paraId="7764291B">
            <w:pPr>
              <w:keepNext w:val="0"/>
              <w:keepLines w:val="0"/>
              <w:pageBreakBefore w:val="0"/>
              <w:widowControl/>
              <w:suppressLineNumbers w:val="0"/>
              <w:kinsoku/>
              <w:wordWrap w:val="0"/>
              <w:overflowPunct/>
              <w:topLinePunct w:val="0"/>
              <w:autoSpaceDE/>
              <w:autoSpaceDN/>
              <w:bidi w:val="0"/>
              <w:adjustRightInd/>
              <w:snapToGrid/>
              <w:spacing w:line="360" w:lineRule="exact"/>
              <w:ind w:left="459" w:leftChars="114" w:hanging="220" w:hangingChars="100"/>
              <w:jc w:val="both"/>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日常抽查检查 （20分）</w:t>
            </w:r>
          </w:p>
        </w:tc>
        <w:tc>
          <w:tcPr>
            <w:tcW w:w="10021" w:type="dxa"/>
            <w:tcBorders>
              <w:top w:val="single" w:color="000000" w:sz="4" w:space="0"/>
              <w:left w:val="single" w:color="000000" w:sz="4" w:space="0"/>
              <w:bottom w:val="single" w:color="000000" w:sz="4" w:space="0"/>
              <w:right w:val="single" w:color="000000" w:sz="4" w:space="0"/>
            </w:tcBorders>
            <w:noWrap w:val="0"/>
            <w:vAlign w:val="center"/>
          </w:tcPr>
          <w:p w14:paraId="14D855D5">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center"/>
              <w:rPr>
                <w:rFonts w:hint="eastAsia" w:ascii="仿宋_GB2312" w:hAnsi="仿宋_GB2312" w:eastAsia="仿宋_GB2312" w:cs="仿宋_GB2312"/>
                <w:sz w:val="22"/>
                <w:szCs w:val="22"/>
                <w:vertAlign w:val="baseline"/>
                <w:lang w:val="en-US" w:eastAsia="zh-CN"/>
              </w:rPr>
            </w:pPr>
            <w:r>
              <w:rPr>
                <w:rFonts w:hint="eastAsia" w:ascii="仿宋_GB2312" w:hAnsi="仿宋_GB2312" w:eastAsia="仿宋_GB2312" w:cs="仿宋_GB2312"/>
                <w:sz w:val="22"/>
                <w:szCs w:val="22"/>
              </w:rPr>
              <w:t>一年内进行不少于</w:t>
            </w:r>
            <w:r>
              <w:rPr>
                <w:rFonts w:hint="eastAsia" w:ascii="仿宋_GB2312" w:hAnsi="仿宋_GB2312" w:eastAsia="仿宋_GB2312" w:cs="仿宋_GB2312"/>
                <w:sz w:val="22"/>
                <w:szCs w:val="22"/>
                <w:highlight w:val="none"/>
                <w:lang w:val="en-US" w:eastAsia="zh-CN"/>
              </w:rPr>
              <w:t>4</w:t>
            </w:r>
            <w:r>
              <w:rPr>
                <w:rFonts w:hint="eastAsia" w:ascii="仿宋_GB2312" w:hAnsi="仿宋_GB2312" w:eastAsia="仿宋_GB2312" w:cs="仿宋_GB2312"/>
                <w:sz w:val="22"/>
                <w:szCs w:val="22"/>
              </w:rPr>
              <w:t>次日常抽查，检查内容包括机构的规章制度执行情况、环境卫生状况、服务</w:t>
            </w:r>
            <w:r>
              <w:rPr>
                <w:rFonts w:hint="eastAsia" w:ascii="仿宋_GB2312" w:hAnsi="仿宋_GB2312" w:eastAsia="仿宋_GB2312" w:cs="仿宋_GB2312"/>
                <w:sz w:val="22"/>
                <w:szCs w:val="22"/>
                <w:lang w:val="en-US" w:eastAsia="zh-CN"/>
              </w:rPr>
              <w:t>质量</w:t>
            </w:r>
            <w:r>
              <w:rPr>
                <w:rFonts w:hint="eastAsia" w:ascii="仿宋_GB2312" w:hAnsi="仿宋_GB2312" w:eastAsia="仿宋_GB2312" w:cs="仿宋_GB2312"/>
                <w:sz w:val="22"/>
                <w:szCs w:val="22"/>
              </w:rPr>
              <w:t>等。每次抽查</w:t>
            </w:r>
            <w:r>
              <w:rPr>
                <w:rFonts w:hint="eastAsia" w:ascii="仿宋_GB2312" w:hAnsi="仿宋_GB2312" w:eastAsia="仿宋_GB2312" w:cs="仿宋_GB2312"/>
                <w:sz w:val="22"/>
                <w:szCs w:val="22"/>
                <w:lang w:val="en-US" w:eastAsia="zh-CN"/>
              </w:rPr>
              <w:t>满分</w:t>
            </w:r>
            <w:r>
              <w:rPr>
                <w:rFonts w:hint="eastAsia" w:ascii="仿宋_GB2312" w:hAnsi="仿宋_GB2312" w:eastAsia="仿宋_GB2312" w:cs="仿宋_GB2312"/>
                <w:sz w:val="22"/>
                <w:szCs w:val="22"/>
              </w:rPr>
              <w:t>得</w:t>
            </w:r>
            <w:r>
              <w:rPr>
                <w:rFonts w:hint="eastAsia" w:ascii="仿宋_GB2312" w:hAnsi="仿宋_GB2312" w:eastAsia="仿宋_GB2312" w:cs="仿宋_GB2312"/>
                <w:sz w:val="22"/>
                <w:szCs w:val="22"/>
                <w:lang w:val="en-US" w:eastAsia="zh-CN"/>
              </w:rPr>
              <w:t>5</w:t>
            </w:r>
            <w:r>
              <w:rPr>
                <w:rFonts w:hint="eastAsia" w:ascii="仿宋_GB2312" w:hAnsi="仿宋_GB2312" w:eastAsia="仿宋_GB2312" w:cs="仿宋_GB2312"/>
                <w:sz w:val="22"/>
                <w:szCs w:val="22"/>
              </w:rPr>
              <w:t>分（20 分 ÷</w:t>
            </w:r>
            <w:r>
              <w:rPr>
                <w:rFonts w:hint="eastAsia" w:ascii="仿宋_GB2312" w:hAnsi="仿宋_GB2312" w:eastAsia="仿宋_GB2312" w:cs="仿宋_GB2312"/>
                <w:sz w:val="22"/>
                <w:szCs w:val="22"/>
                <w:lang w:val="en-US" w:eastAsia="zh-CN"/>
              </w:rPr>
              <w:t>4</w:t>
            </w:r>
            <w:r>
              <w:rPr>
                <w:rFonts w:hint="eastAsia" w:ascii="仿宋_GB2312" w:hAnsi="仿宋_GB2312" w:eastAsia="仿宋_GB2312" w:cs="仿宋_GB2312"/>
                <w:sz w:val="22"/>
                <w:szCs w:val="22"/>
              </w:rPr>
              <w:t xml:space="preserve"> 次</w:t>
            </w:r>
            <w:r>
              <w:rPr>
                <w:rFonts w:hint="eastAsia" w:ascii="仿宋_GB2312" w:hAnsi="仿宋_GB2312" w:eastAsia="仿宋_GB2312" w:cs="仿宋_GB2312"/>
                <w:sz w:val="22"/>
                <w:szCs w:val="22"/>
                <w:lang w:val="en-US" w:eastAsia="zh-CN"/>
              </w:rPr>
              <w:t>=5</w:t>
            </w:r>
            <w:r>
              <w:rPr>
                <w:rFonts w:hint="eastAsia" w:ascii="仿宋_GB2312" w:hAnsi="仿宋_GB2312" w:eastAsia="仿宋_GB2312" w:cs="仿宋_GB2312"/>
                <w:sz w:val="22"/>
                <w:szCs w:val="22"/>
              </w:rPr>
              <w:t xml:space="preserve"> 分）</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根据抽查情况扣分，扣完为止</w:t>
            </w:r>
            <w:r>
              <w:rPr>
                <w:rFonts w:hint="eastAsia" w:ascii="仿宋_GB2312" w:hAnsi="仿宋_GB2312" w:eastAsia="仿宋_GB2312" w:cs="仿宋_GB2312"/>
                <w:sz w:val="22"/>
                <w:szCs w:val="22"/>
              </w:rPr>
              <w:t>分。总分为各次抽查得分之和。</w:t>
            </w:r>
          </w:p>
        </w:tc>
        <w:tc>
          <w:tcPr>
            <w:tcW w:w="708" w:type="dxa"/>
            <w:gridSpan w:val="2"/>
            <w:tcBorders>
              <w:top w:val="single" w:color="000000" w:sz="4" w:space="0"/>
              <w:left w:val="single" w:color="000000" w:sz="4" w:space="0"/>
              <w:bottom w:val="single" w:color="000000" w:sz="4" w:space="0"/>
              <w:right w:val="single" w:color="000000" w:sz="4" w:space="0"/>
            </w:tcBorders>
            <w:noWrap w:val="0"/>
            <w:vAlign w:val="center"/>
          </w:tcPr>
          <w:p w14:paraId="3C5090AB">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20</w:t>
            </w:r>
          </w:p>
        </w:tc>
      </w:tr>
      <w:tr w14:paraId="36BE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2D180E08">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服务质量   （25分）</w:t>
            </w:r>
          </w:p>
        </w:tc>
        <w:tc>
          <w:tcPr>
            <w:tcW w:w="1979" w:type="dxa"/>
            <w:tcBorders>
              <w:top w:val="single" w:color="000000" w:sz="4" w:space="0"/>
              <w:left w:val="single" w:color="000000" w:sz="4" w:space="0"/>
              <w:bottom w:val="single" w:color="000000" w:sz="4" w:space="0"/>
              <w:right w:val="single" w:color="000000" w:sz="4" w:space="0"/>
            </w:tcBorders>
            <w:noWrap w:val="0"/>
            <w:vAlign w:val="center"/>
          </w:tcPr>
          <w:p w14:paraId="11FF023A">
            <w:pPr>
              <w:keepNext w:val="0"/>
              <w:keepLines w:val="0"/>
              <w:pageBreakBefore w:val="0"/>
              <w:widowControl/>
              <w:suppressLineNumbers w:val="0"/>
              <w:kinsoku/>
              <w:wordWrap w:val="0"/>
              <w:overflowPunct/>
              <w:topLinePunct w:val="0"/>
              <w:autoSpaceDE/>
              <w:autoSpaceDN/>
              <w:bidi w:val="0"/>
              <w:adjustRightInd/>
              <w:snapToGrid/>
              <w:spacing w:line="360" w:lineRule="exact"/>
              <w:ind w:left="480" w:hanging="440" w:hangingChars="200"/>
              <w:jc w:val="both"/>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护理人员专业资质（5分）</w:t>
            </w:r>
          </w:p>
        </w:tc>
        <w:tc>
          <w:tcPr>
            <w:tcW w:w="10021" w:type="dxa"/>
            <w:tcBorders>
              <w:top w:val="single" w:color="000000" w:sz="4" w:space="0"/>
              <w:left w:val="single" w:color="000000" w:sz="4" w:space="0"/>
              <w:bottom w:val="single" w:color="000000" w:sz="4" w:space="0"/>
              <w:right w:val="single" w:color="000000" w:sz="4" w:space="0"/>
            </w:tcBorders>
            <w:noWrap w:val="0"/>
            <w:vAlign w:val="center"/>
          </w:tcPr>
          <w:p w14:paraId="2FE14C0D">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仿宋_GB2312" w:eastAsia="仿宋_GB2312" w:cs="仿宋_GB2312"/>
                <w:sz w:val="22"/>
                <w:szCs w:val="22"/>
                <w:vertAlign w:val="baseline"/>
                <w:lang w:val="en-US" w:eastAsia="zh-CN"/>
              </w:rPr>
              <w:t>护理人员持有效资格证书上岗率达到100% 的得5分；每降低5个百分点，扣 1 分，扣完为止。</w:t>
            </w:r>
          </w:p>
        </w:tc>
        <w:tc>
          <w:tcPr>
            <w:tcW w:w="708" w:type="dxa"/>
            <w:gridSpan w:val="2"/>
            <w:tcBorders>
              <w:top w:val="single" w:color="000000" w:sz="4" w:space="0"/>
              <w:left w:val="single" w:color="000000" w:sz="4" w:space="0"/>
              <w:bottom w:val="single" w:color="000000" w:sz="4" w:space="0"/>
              <w:right w:val="single" w:color="000000" w:sz="4" w:space="0"/>
            </w:tcBorders>
            <w:noWrap w:val="0"/>
            <w:vAlign w:val="center"/>
          </w:tcPr>
          <w:p w14:paraId="51EB2254">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5</w:t>
            </w:r>
          </w:p>
        </w:tc>
      </w:tr>
      <w:tr w14:paraId="770D6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1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3D643">
            <w:pPr>
              <w:keepNext w:val="0"/>
              <w:keepLines w:val="0"/>
              <w:pageBreakBefore w:val="0"/>
              <w:widowControl/>
              <w:kinsoku/>
              <w:wordWrap w:val="0"/>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2"/>
                <w:szCs w:val="22"/>
                <w:u w:val="none"/>
              </w:rPr>
            </w:pPr>
          </w:p>
        </w:tc>
        <w:tc>
          <w:tcPr>
            <w:tcW w:w="1979" w:type="dxa"/>
            <w:tcBorders>
              <w:top w:val="single" w:color="000000" w:sz="4" w:space="0"/>
              <w:left w:val="single" w:color="000000" w:sz="4" w:space="0"/>
              <w:bottom w:val="single" w:color="000000" w:sz="4" w:space="0"/>
              <w:right w:val="single" w:color="000000" w:sz="4" w:space="0"/>
            </w:tcBorders>
            <w:noWrap w:val="0"/>
            <w:vAlign w:val="center"/>
          </w:tcPr>
          <w:p w14:paraId="33616AA2">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 xml:space="preserve">  护理服务规范   （10分）</w:t>
            </w:r>
          </w:p>
        </w:tc>
        <w:tc>
          <w:tcPr>
            <w:tcW w:w="10021" w:type="dxa"/>
            <w:tcBorders>
              <w:top w:val="single" w:color="000000" w:sz="4" w:space="0"/>
              <w:left w:val="single" w:color="000000" w:sz="4" w:space="0"/>
              <w:bottom w:val="single" w:color="000000" w:sz="4" w:space="0"/>
              <w:right w:val="single" w:color="000000" w:sz="4" w:space="0"/>
            </w:tcBorders>
            <w:noWrap w:val="0"/>
            <w:vAlign w:val="center"/>
          </w:tcPr>
          <w:p w14:paraId="6C1B0691">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严格按照老年人能力评估确定的照护服务等级提供</w:t>
            </w:r>
            <w:r>
              <w:rPr>
                <w:rFonts w:hint="eastAsia" w:ascii="仿宋_GB2312" w:hAnsi="仿宋_GB2312" w:eastAsia="仿宋_GB2312" w:cs="仿宋_GB2312"/>
                <w:sz w:val="22"/>
                <w:szCs w:val="22"/>
                <w:vertAlign w:val="baseline"/>
                <w:lang w:val="en-US" w:eastAsia="zh-CN"/>
              </w:rPr>
              <w:t>穿衣、洗漱、进食、如厕等</w:t>
            </w:r>
            <w:r>
              <w:rPr>
                <w:rFonts w:hint="eastAsia" w:ascii="仿宋_GB2312" w:hAnsi="宋体" w:eastAsia="仿宋_GB2312" w:cs="仿宋_GB2312"/>
                <w:i w:val="0"/>
                <w:iCs w:val="0"/>
                <w:color w:val="000000"/>
                <w:kern w:val="0"/>
                <w:sz w:val="22"/>
                <w:szCs w:val="22"/>
                <w:u w:val="none"/>
                <w:lang w:val="en-US" w:eastAsia="zh-CN" w:bidi="ar"/>
              </w:rPr>
              <w:t>护理服务，</w:t>
            </w:r>
            <w:r>
              <w:rPr>
                <w:rFonts w:hint="eastAsia" w:ascii="仿宋_GB2312" w:hAnsi="仿宋_GB2312" w:eastAsia="仿宋_GB2312" w:cs="仿宋_GB2312"/>
                <w:sz w:val="22"/>
                <w:szCs w:val="22"/>
                <w:vertAlign w:val="baseline"/>
                <w:lang w:val="en-US" w:eastAsia="zh-CN"/>
              </w:rPr>
              <w:t>老人仪表整洁、无长指甲、无异味操作规范</w:t>
            </w:r>
            <w:r>
              <w:rPr>
                <w:rFonts w:hint="eastAsia" w:ascii="仿宋_GB2312" w:hAnsi="宋体" w:eastAsia="仿宋_GB2312" w:cs="仿宋_GB2312"/>
                <w:i w:val="0"/>
                <w:iCs w:val="0"/>
                <w:color w:val="000000"/>
                <w:kern w:val="0"/>
                <w:sz w:val="22"/>
                <w:szCs w:val="22"/>
                <w:u w:val="none"/>
                <w:lang w:val="en-US" w:eastAsia="zh-CN" w:bidi="ar"/>
              </w:rPr>
              <w:t>，无服务缩水、简化情况，得10分；</w:t>
            </w:r>
            <w:r>
              <w:rPr>
                <w:rFonts w:hint="eastAsia" w:ascii="仿宋_GB2312" w:hAnsi="仿宋_GB2312" w:eastAsia="仿宋_GB2312" w:cs="仿宋_GB2312"/>
                <w:sz w:val="22"/>
                <w:szCs w:val="22"/>
                <w:vertAlign w:val="baseline"/>
                <w:lang w:val="en-US" w:eastAsia="zh-CN"/>
              </w:rPr>
              <w:t>发现一次照料不周或投诉扣3分，扣完为止。</w:t>
            </w:r>
          </w:p>
        </w:tc>
        <w:tc>
          <w:tcPr>
            <w:tcW w:w="708" w:type="dxa"/>
            <w:gridSpan w:val="2"/>
            <w:tcBorders>
              <w:top w:val="single" w:color="000000" w:sz="4" w:space="0"/>
              <w:left w:val="single" w:color="000000" w:sz="4" w:space="0"/>
              <w:bottom w:val="single" w:color="000000" w:sz="4" w:space="0"/>
              <w:right w:val="single" w:color="000000" w:sz="4" w:space="0"/>
            </w:tcBorders>
            <w:noWrap w:val="0"/>
            <w:vAlign w:val="center"/>
          </w:tcPr>
          <w:p w14:paraId="1527E365">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10</w:t>
            </w:r>
          </w:p>
        </w:tc>
      </w:tr>
      <w:tr w14:paraId="108E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1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00229">
            <w:pPr>
              <w:keepNext w:val="0"/>
              <w:keepLines w:val="0"/>
              <w:pageBreakBefore w:val="0"/>
              <w:widowControl/>
              <w:kinsoku/>
              <w:wordWrap w:val="0"/>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2"/>
                <w:szCs w:val="22"/>
                <w:u w:val="none"/>
              </w:rPr>
            </w:pPr>
          </w:p>
        </w:tc>
        <w:tc>
          <w:tcPr>
            <w:tcW w:w="1979" w:type="dxa"/>
            <w:tcBorders>
              <w:top w:val="single" w:color="000000" w:sz="4" w:space="0"/>
              <w:left w:val="single" w:color="000000" w:sz="4" w:space="0"/>
              <w:bottom w:val="single" w:color="000000" w:sz="4" w:space="0"/>
              <w:right w:val="single" w:color="000000" w:sz="4" w:space="0"/>
            </w:tcBorders>
            <w:noWrap w:val="0"/>
            <w:vAlign w:val="center"/>
          </w:tcPr>
          <w:p w14:paraId="286EA4CF">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不区别对待服务 对象（10分）</w:t>
            </w:r>
          </w:p>
        </w:tc>
        <w:tc>
          <w:tcPr>
            <w:tcW w:w="10021" w:type="dxa"/>
            <w:tcBorders>
              <w:top w:val="single" w:color="000000" w:sz="4" w:space="0"/>
              <w:left w:val="single" w:color="000000" w:sz="4" w:space="0"/>
              <w:bottom w:val="single" w:color="000000" w:sz="4" w:space="0"/>
              <w:right w:val="single" w:color="000000" w:sz="4" w:space="0"/>
            </w:tcBorders>
            <w:noWrap w:val="0"/>
            <w:vAlign w:val="center"/>
          </w:tcPr>
          <w:p w14:paraId="7AFE103C">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关注服务对象个体差异（如特殊饮食、心理健康），不存在采取分灶吃饭、分区硬隔离、欺老虐老等区别对待的做法，得10分，如发现1例分灶吃饭、分区硬隔离等区别对待的做法，本项不得分。</w:t>
            </w:r>
          </w:p>
        </w:tc>
        <w:tc>
          <w:tcPr>
            <w:tcW w:w="708" w:type="dxa"/>
            <w:gridSpan w:val="2"/>
            <w:tcBorders>
              <w:top w:val="single" w:color="000000" w:sz="4" w:space="0"/>
              <w:left w:val="single" w:color="000000" w:sz="4" w:space="0"/>
              <w:bottom w:val="single" w:color="000000" w:sz="4" w:space="0"/>
              <w:right w:val="single" w:color="000000" w:sz="4" w:space="0"/>
            </w:tcBorders>
            <w:noWrap w:val="0"/>
            <w:vAlign w:val="center"/>
          </w:tcPr>
          <w:p w14:paraId="254A14D4">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10</w:t>
            </w:r>
          </w:p>
        </w:tc>
      </w:tr>
      <w:tr w14:paraId="0919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D72C830">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安全管理   （20分）</w:t>
            </w:r>
          </w:p>
        </w:tc>
        <w:tc>
          <w:tcPr>
            <w:tcW w:w="1979" w:type="dxa"/>
            <w:tcBorders>
              <w:top w:val="single" w:color="000000" w:sz="4" w:space="0"/>
              <w:left w:val="single" w:color="000000" w:sz="4" w:space="0"/>
              <w:bottom w:val="single" w:color="auto" w:sz="4" w:space="0"/>
              <w:right w:val="single" w:color="000000" w:sz="4" w:space="0"/>
            </w:tcBorders>
            <w:noWrap w:val="0"/>
            <w:vAlign w:val="center"/>
          </w:tcPr>
          <w:p w14:paraId="5EC851DE">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安全制度健全   （5分）</w:t>
            </w:r>
          </w:p>
        </w:tc>
        <w:tc>
          <w:tcPr>
            <w:tcW w:w="10021" w:type="dxa"/>
            <w:tcBorders>
              <w:top w:val="single" w:color="000000" w:sz="4" w:space="0"/>
              <w:left w:val="single" w:color="000000" w:sz="4" w:space="0"/>
              <w:bottom w:val="single" w:color="auto" w:sz="4" w:space="0"/>
              <w:right w:val="single" w:color="000000" w:sz="4" w:space="0"/>
            </w:tcBorders>
            <w:noWrap w:val="0"/>
            <w:vAlign w:val="center"/>
          </w:tcPr>
          <w:p w14:paraId="4BA35FD5">
            <w:pPr>
              <w:keepNext w:val="0"/>
              <w:keepLines w:val="0"/>
              <w:pageBreakBefore w:val="0"/>
              <w:widowControl/>
              <w:kinsoku/>
              <w:wordWrap w:val="0"/>
              <w:overflowPunct/>
              <w:topLinePunct w:val="0"/>
              <w:autoSpaceDE/>
              <w:autoSpaceDN/>
              <w:bidi w:val="0"/>
              <w:adjustRightInd/>
              <w:snapToGrid/>
              <w:spacing w:line="360" w:lineRule="exact"/>
              <w:textAlignment w:val="auto"/>
              <w:rPr>
                <w:rFonts w:hint="eastAsia" w:ascii="仿宋_GB2312" w:hAnsi="宋体" w:eastAsia="仿宋_GB2312" w:cs="仿宋_GB2312"/>
                <w:i w:val="0"/>
                <w:iCs w:val="0"/>
                <w:color w:val="000000"/>
                <w:sz w:val="22"/>
                <w:szCs w:val="22"/>
                <w:u w:val="none"/>
              </w:rPr>
            </w:pPr>
            <w:r>
              <w:rPr>
                <w:rFonts w:hint="eastAsia" w:ascii="仿宋_GB2312" w:hAnsi="仿宋_GB2312" w:eastAsia="仿宋_GB2312" w:cs="仿宋_GB2312"/>
                <w:sz w:val="22"/>
                <w:szCs w:val="22"/>
              </w:rPr>
              <w:t>建立健全消防安全、食品安全、应急管理等制度，定期开展安全检查与隐患整改，得</w:t>
            </w:r>
            <w:r>
              <w:rPr>
                <w:rFonts w:hint="eastAsia" w:ascii="仿宋_GB2312" w:hAnsi="仿宋_GB2312" w:eastAsia="仿宋_GB2312" w:cs="仿宋_GB2312"/>
                <w:sz w:val="22"/>
                <w:szCs w:val="22"/>
                <w:lang w:val="en-US" w:eastAsia="zh-CN"/>
              </w:rPr>
              <w:t>5</w:t>
            </w:r>
            <w:r>
              <w:rPr>
                <w:rFonts w:hint="eastAsia" w:ascii="仿宋_GB2312" w:hAnsi="仿宋_GB2312" w:eastAsia="仿宋_GB2312" w:cs="仿宋_GB2312"/>
                <w:sz w:val="22"/>
                <w:szCs w:val="22"/>
              </w:rPr>
              <w:t>分；制度缺失或未落实的，每项扣 3 分</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扣完为止</w:t>
            </w:r>
            <w:r>
              <w:rPr>
                <w:rFonts w:hint="eastAsia" w:ascii="仿宋_GB2312" w:hAnsi="仿宋_GB2312" w:eastAsia="仿宋_GB2312" w:cs="仿宋_GB2312"/>
                <w:sz w:val="22"/>
                <w:szCs w:val="22"/>
              </w:rPr>
              <w:t>。</w:t>
            </w:r>
          </w:p>
        </w:tc>
        <w:tc>
          <w:tcPr>
            <w:tcW w:w="708" w:type="dxa"/>
            <w:gridSpan w:val="2"/>
            <w:tcBorders>
              <w:top w:val="single" w:color="000000" w:sz="4" w:space="0"/>
              <w:left w:val="single" w:color="000000" w:sz="4" w:space="0"/>
              <w:bottom w:val="single" w:color="000000" w:sz="4" w:space="0"/>
              <w:right w:val="single" w:color="000000" w:sz="4" w:space="0"/>
            </w:tcBorders>
            <w:noWrap w:val="0"/>
            <w:vAlign w:val="center"/>
          </w:tcPr>
          <w:p w14:paraId="0BCAD1F2">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r>
      <w:tr w14:paraId="457F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B7852">
            <w:pPr>
              <w:keepNext w:val="0"/>
              <w:keepLines w:val="0"/>
              <w:pageBreakBefore w:val="0"/>
              <w:widowControl/>
              <w:kinsoku/>
              <w:wordWrap w:val="0"/>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2"/>
                <w:szCs w:val="22"/>
                <w:u w:val="none"/>
              </w:rPr>
            </w:pPr>
          </w:p>
        </w:tc>
        <w:tc>
          <w:tcPr>
            <w:tcW w:w="1979" w:type="dxa"/>
            <w:tcBorders>
              <w:top w:val="single" w:color="auto" w:sz="4" w:space="0"/>
              <w:left w:val="single" w:color="000000" w:sz="4" w:space="0"/>
              <w:bottom w:val="single" w:color="000000" w:sz="4" w:space="0"/>
              <w:right w:val="single" w:color="000000" w:sz="4" w:space="0"/>
            </w:tcBorders>
            <w:noWrap w:val="0"/>
            <w:vAlign w:val="center"/>
          </w:tcPr>
          <w:p w14:paraId="11BF9B8F">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sz w:val="22"/>
                <w:szCs w:val="22"/>
                <w:u w:val="none"/>
                <w:lang w:val="en-US" w:eastAsia="zh-CN"/>
              </w:rPr>
              <w:t>安全事故发生情况（10分）</w:t>
            </w:r>
          </w:p>
        </w:tc>
        <w:tc>
          <w:tcPr>
            <w:tcW w:w="10021" w:type="dxa"/>
            <w:tcBorders>
              <w:top w:val="single" w:color="auto" w:sz="4" w:space="0"/>
              <w:left w:val="single" w:color="000000" w:sz="4" w:space="0"/>
              <w:bottom w:val="single" w:color="000000" w:sz="4" w:space="0"/>
              <w:right w:val="single" w:color="000000" w:sz="4" w:space="0"/>
            </w:tcBorders>
            <w:noWrap w:val="0"/>
            <w:vAlign w:val="center"/>
          </w:tcPr>
          <w:p w14:paraId="085A0415">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遵守安全操作规范（如防跌倒、防火、防传染病、防噎食、防压疮、防烫伤等），一年内未发生安全事故，得10分；出1例安全责任事故，本项不得分，</w:t>
            </w:r>
          </w:p>
        </w:tc>
        <w:tc>
          <w:tcPr>
            <w:tcW w:w="708" w:type="dxa"/>
            <w:gridSpan w:val="2"/>
            <w:tcBorders>
              <w:top w:val="single" w:color="000000" w:sz="4" w:space="0"/>
              <w:left w:val="single" w:color="000000" w:sz="4" w:space="0"/>
              <w:bottom w:val="single" w:color="000000" w:sz="4" w:space="0"/>
              <w:right w:val="single" w:color="000000" w:sz="4" w:space="0"/>
            </w:tcBorders>
            <w:noWrap w:val="0"/>
            <w:vAlign w:val="center"/>
          </w:tcPr>
          <w:p w14:paraId="4D451DB7">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10</w:t>
            </w:r>
          </w:p>
        </w:tc>
      </w:tr>
      <w:tr w14:paraId="61EF2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0B9F2">
            <w:pPr>
              <w:keepNext w:val="0"/>
              <w:keepLines w:val="0"/>
              <w:pageBreakBefore w:val="0"/>
              <w:widowControl/>
              <w:kinsoku/>
              <w:wordWrap w:val="0"/>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2"/>
                <w:szCs w:val="22"/>
                <w:u w:val="none"/>
              </w:rPr>
            </w:pPr>
          </w:p>
        </w:tc>
        <w:tc>
          <w:tcPr>
            <w:tcW w:w="1979" w:type="dxa"/>
            <w:tcBorders>
              <w:top w:val="single" w:color="000000" w:sz="4" w:space="0"/>
              <w:left w:val="single" w:color="000000" w:sz="4" w:space="0"/>
              <w:bottom w:val="single" w:color="000000" w:sz="4" w:space="0"/>
              <w:right w:val="single" w:color="000000" w:sz="4" w:space="0"/>
            </w:tcBorders>
            <w:noWrap w:val="0"/>
            <w:vAlign w:val="center"/>
          </w:tcPr>
          <w:p w14:paraId="6482C90F">
            <w:pPr>
              <w:keepNext w:val="0"/>
              <w:keepLines w:val="0"/>
              <w:pageBreakBefore w:val="0"/>
              <w:widowControl/>
              <w:suppressLineNumbers w:val="0"/>
              <w:kinsoku/>
              <w:wordWrap w:val="0"/>
              <w:overflowPunct/>
              <w:topLinePunct w:val="0"/>
              <w:autoSpaceDE/>
              <w:autoSpaceDN/>
              <w:bidi w:val="0"/>
              <w:adjustRightInd/>
              <w:snapToGrid/>
              <w:spacing w:line="360" w:lineRule="exact"/>
              <w:ind w:left="459" w:leftChars="114" w:hanging="220" w:hangingChars="100"/>
              <w:jc w:val="both"/>
              <w:textAlignment w:val="center"/>
              <w:rPr>
                <w:rFonts w:hint="default" w:ascii="仿宋_GB2312" w:hAnsi="宋体" w:eastAsia="仿宋_GB2312" w:cs="仿宋_GB2312"/>
                <w:i w:val="0"/>
                <w:iCs w:val="0"/>
                <w:color w:val="000000"/>
                <w:sz w:val="22"/>
                <w:szCs w:val="22"/>
                <w:u w:val="none"/>
                <w:lang w:val="en-US"/>
              </w:rPr>
            </w:pPr>
            <w:r>
              <w:rPr>
                <w:rFonts w:hint="eastAsia" w:ascii="仿宋_GB2312" w:hAnsi="宋体" w:eastAsia="仿宋_GB2312" w:cs="仿宋_GB2312"/>
                <w:i w:val="0"/>
                <w:iCs w:val="0"/>
                <w:color w:val="000000"/>
                <w:kern w:val="0"/>
                <w:sz w:val="22"/>
                <w:szCs w:val="22"/>
                <w:u w:val="none"/>
                <w:lang w:val="en-US" w:eastAsia="zh-CN" w:bidi="ar"/>
              </w:rPr>
              <w:t>安全设施完善   （5分）</w:t>
            </w:r>
          </w:p>
        </w:tc>
        <w:tc>
          <w:tcPr>
            <w:tcW w:w="10021" w:type="dxa"/>
            <w:tcBorders>
              <w:top w:val="single" w:color="000000" w:sz="4" w:space="0"/>
              <w:left w:val="single" w:color="000000" w:sz="4" w:space="0"/>
              <w:bottom w:val="single" w:color="000000" w:sz="4" w:space="0"/>
              <w:right w:val="single" w:color="000000" w:sz="4" w:space="0"/>
            </w:tcBorders>
            <w:noWrap w:val="0"/>
            <w:vAlign w:val="center"/>
          </w:tcPr>
          <w:p w14:paraId="31440840">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000000"/>
                <w:sz w:val="22"/>
                <w:szCs w:val="22"/>
                <w:u w:val="none"/>
                <w:lang w:val="en-US"/>
              </w:rPr>
            </w:pPr>
            <w:r>
              <w:rPr>
                <w:rFonts w:hint="default" w:ascii="仿宋_GB2312" w:hAnsi="宋体" w:eastAsia="仿宋_GB2312" w:cs="仿宋_GB2312"/>
                <w:i w:val="0"/>
                <w:iCs w:val="0"/>
                <w:color w:val="000000"/>
                <w:sz w:val="22"/>
                <w:szCs w:val="22"/>
                <w:u w:val="none"/>
                <w:lang w:val="en-US"/>
              </w:rPr>
              <w:t>消防设施、监控设备、应急呼叫系统等安全设施完好且能正常使用的，得5分；存在设施损坏或无法正常使用的，每处扣1分，扣完为止。</w:t>
            </w:r>
          </w:p>
        </w:tc>
        <w:tc>
          <w:tcPr>
            <w:tcW w:w="708" w:type="dxa"/>
            <w:gridSpan w:val="2"/>
            <w:tcBorders>
              <w:top w:val="single" w:color="000000" w:sz="4" w:space="0"/>
              <w:left w:val="single" w:color="000000" w:sz="4" w:space="0"/>
              <w:bottom w:val="single" w:color="000000" w:sz="4" w:space="0"/>
              <w:right w:val="single" w:color="000000" w:sz="4" w:space="0"/>
            </w:tcBorders>
            <w:noWrap w:val="0"/>
            <w:vAlign w:val="center"/>
          </w:tcPr>
          <w:p w14:paraId="4D4C9FBA">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r>
      <w:tr w14:paraId="45E2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616" w:type="dxa"/>
            <w:vMerge w:val="restart"/>
            <w:tcBorders>
              <w:top w:val="single" w:color="000000" w:sz="4" w:space="0"/>
              <w:left w:val="single" w:color="000000" w:sz="4" w:space="0"/>
              <w:right w:val="single" w:color="auto" w:sz="4" w:space="0"/>
            </w:tcBorders>
            <w:noWrap w:val="0"/>
            <w:vAlign w:val="center"/>
          </w:tcPr>
          <w:p w14:paraId="33BA6EF5">
            <w:pPr>
              <w:keepNext w:val="0"/>
              <w:keepLines w:val="0"/>
              <w:pageBreakBefore w:val="0"/>
              <w:widowControl/>
              <w:kinsoku/>
              <w:wordWrap w:val="0"/>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2"/>
                <w:szCs w:val="22"/>
                <w:u w:val="none"/>
                <w:lang w:val="en-US" w:eastAsia="zh-CN"/>
              </w:rPr>
            </w:pPr>
            <w:r>
              <w:rPr>
                <w:rFonts w:hint="eastAsia" w:ascii="仿宋_GB2312" w:hAnsi="宋体" w:eastAsia="仿宋_GB2312" w:cs="仿宋_GB2312"/>
                <w:i w:val="0"/>
                <w:iCs w:val="0"/>
                <w:color w:val="000000"/>
                <w:kern w:val="0"/>
                <w:sz w:val="22"/>
                <w:szCs w:val="22"/>
                <w:u w:val="none"/>
                <w:lang w:val="en-US" w:eastAsia="zh-CN" w:bidi="ar"/>
              </w:rPr>
              <w:t xml:space="preserve"> 运营管理  （15分）</w:t>
            </w:r>
          </w:p>
        </w:tc>
        <w:tc>
          <w:tcPr>
            <w:tcW w:w="1979" w:type="dxa"/>
            <w:tcBorders>
              <w:top w:val="single" w:color="000000" w:sz="4" w:space="0"/>
              <w:left w:val="single" w:color="auto" w:sz="4" w:space="0"/>
              <w:bottom w:val="single" w:color="auto" w:sz="4" w:space="0"/>
              <w:right w:val="single" w:color="000000" w:sz="4" w:space="0"/>
            </w:tcBorders>
            <w:noWrap w:val="0"/>
            <w:vAlign w:val="center"/>
          </w:tcPr>
          <w:p w14:paraId="6A047550">
            <w:pPr>
              <w:keepNext w:val="0"/>
              <w:keepLines w:val="0"/>
              <w:pageBreakBefore w:val="0"/>
              <w:widowControl/>
              <w:suppressLineNumbers w:val="0"/>
              <w:kinsoku/>
              <w:wordWrap w:val="0"/>
              <w:overflowPunct/>
              <w:topLinePunct w:val="0"/>
              <w:autoSpaceDE/>
              <w:autoSpaceDN/>
              <w:bidi w:val="0"/>
              <w:adjustRightInd/>
              <w:snapToGrid/>
              <w:spacing w:line="360" w:lineRule="exact"/>
              <w:ind w:left="459" w:leftChars="114" w:hanging="220" w:hangingChars="100"/>
              <w:jc w:val="both"/>
              <w:textAlignment w:val="center"/>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协议签订情况（3分）</w:t>
            </w:r>
          </w:p>
        </w:tc>
        <w:tc>
          <w:tcPr>
            <w:tcW w:w="10021" w:type="dxa"/>
            <w:tcBorders>
              <w:top w:val="single" w:color="000000" w:sz="4" w:space="0"/>
              <w:left w:val="single" w:color="000000" w:sz="4" w:space="0"/>
              <w:bottom w:val="single" w:color="000000" w:sz="4" w:space="0"/>
              <w:right w:val="single" w:color="000000" w:sz="4" w:space="0"/>
            </w:tcBorders>
            <w:noWrap w:val="0"/>
            <w:vAlign w:val="center"/>
          </w:tcPr>
          <w:p w14:paraId="379F0195">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及时与入住救助对象签订入住合同，明确照护服务等级、收费价格和缴费方式，得3分，协议约定不清晰，扣2分，没有签订协议，本项不得分。</w:t>
            </w:r>
          </w:p>
        </w:tc>
        <w:tc>
          <w:tcPr>
            <w:tcW w:w="708" w:type="dxa"/>
            <w:gridSpan w:val="2"/>
            <w:tcBorders>
              <w:top w:val="single" w:color="000000" w:sz="4" w:space="0"/>
              <w:left w:val="single" w:color="000000" w:sz="4" w:space="0"/>
              <w:bottom w:val="single" w:color="000000" w:sz="4" w:space="0"/>
              <w:right w:val="single" w:color="000000" w:sz="4" w:space="0"/>
            </w:tcBorders>
            <w:noWrap w:val="0"/>
            <w:vAlign w:val="center"/>
          </w:tcPr>
          <w:p w14:paraId="0969CD7A">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w:t>
            </w:r>
          </w:p>
        </w:tc>
      </w:tr>
      <w:tr w14:paraId="0EDE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1616" w:type="dxa"/>
            <w:vMerge w:val="continue"/>
            <w:tcBorders>
              <w:left w:val="single" w:color="000000" w:sz="4" w:space="0"/>
              <w:right w:val="single" w:color="auto" w:sz="4" w:space="0"/>
            </w:tcBorders>
            <w:noWrap w:val="0"/>
            <w:vAlign w:val="center"/>
          </w:tcPr>
          <w:p w14:paraId="18D1F4BE">
            <w:pPr>
              <w:keepNext w:val="0"/>
              <w:keepLines w:val="0"/>
              <w:pageBreakBefore w:val="0"/>
              <w:widowControl/>
              <w:kinsoku/>
              <w:wordWrap w:val="0"/>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2"/>
                <w:szCs w:val="22"/>
                <w:u w:val="none"/>
                <w:lang w:val="en-US" w:eastAsia="zh-CN"/>
              </w:rPr>
            </w:pPr>
          </w:p>
        </w:tc>
        <w:tc>
          <w:tcPr>
            <w:tcW w:w="1979" w:type="dxa"/>
            <w:tcBorders>
              <w:top w:val="single" w:color="000000" w:sz="4" w:space="0"/>
              <w:left w:val="single" w:color="auto" w:sz="4" w:space="0"/>
              <w:bottom w:val="single" w:color="auto" w:sz="4" w:space="0"/>
              <w:right w:val="single" w:color="000000" w:sz="4" w:space="0"/>
            </w:tcBorders>
            <w:noWrap w:val="0"/>
            <w:vAlign w:val="center"/>
          </w:tcPr>
          <w:p w14:paraId="64C9E40A">
            <w:pPr>
              <w:keepNext w:val="0"/>
              <w:keepLines w:val="0"/>
              <w:pageBreakBefore w:val="0"/>
              <w:widowControl/>
              <w:suppressLineNumbers w:val="0"/>
              <w:kinsoku/>
              <w:wordWrap w:val="0"/>
              <w:overflowPunct/>
              <w:topLinePunct w:val="0"/>
              <w:autoSpaceDE/>
              <w:autoSpaceDN/>
              <w:bidi w:val="0"/>
              <w:adjustRightInd/>
              <w:snapToGrid/>
              <w:spacing w:line="360" w:lineRule="exact"/>
              <w:jc w:val="both"/>
              <w:textAlignment w:val="center"/>
              <w:rPr>
                <w:rFonts w:hint="eastAsia" w:ascii="仿宋_GB2312" w:hAnsi="宋体" w:eastAsia="仿宋_GB2312" w:cs="仿宋_GB2312"/>
                <w:i w:val="0"/>
                <w:iCs w:val="0"/>
                <w:color w:val="000000"/>
                <w:sz w:val="22"/>
                <w:szCs w:val="22"/>
                <w:u w:val="none"/>
                <w:lang w:eastAsia="zh-CN"/>
              </w:rPr>
            </w:pPr>
            <w:r>
              <w:rPr>
                <w:rFonts w:hint="eastAsia" w:ascii="仿宋_GB2312" w:hAnsi="仿宋_GB2312" w:eastAsia="仿宋_GB2312" w:cs="仿宋_GB2312"/>
                <w:sz w:val="22"/>
                <w:szCs w:val="22"/>
              </w:rPr>
              <w:t>收费合规</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lang w:val="en-US" w:eastAsia="zh-CN"/>
              </w:rPr>
              <w:t>5分</w:t>
            </w:r>
            <w:r>
              <w:rPr>
                <w:rFonts w:hint="eastAsia" w:ascii="仿宋_GB2312" w:hAnsi="仿宋_GB2312" w:eastAsia="仿宋_GB2312" w:cs="仿宋_GB2312"/>
                <w:sz w:val="22"/>
                <w:szCs w:val="22"/>
                <w:lang w:eastAsia="zh-CN"/>
              </w:rPr>
              <w:t>）</w:t>
            </w:r>
          </w:p>
        </w:tc>
        <w:tc>
          <w:tcPr>
            <w:tcW w:w="10021" w:type="dxa"/>
            <w:tcBorders>
              <w:top w:val="single" w:color="000000" w:sz="4" w:space="0"/>
              <w:left w:val="single" w:color="000000" w:sz="4" w:space="0"/>
              <w:bottom w:val="single" w:color="000000" w:sz="4" w:space="0"/>
              <w:right w:val="single" w:color="000000" w:sz="4" w:space="0"/>
            </w:tcBorders>
            <w:noWrap w:val="0"/>
            <w:vAlign w:val="center"/>
          </w:tcPr>
          <w:p w14:paraId="0D161D69">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严格执行限额收费标准，无额外收取不合理费用情况，得5分；发现 1 次违规收费扣 5 分。</w:t>
            </w:r>
          </w:p>
        </w:tc>
        <w:tc>
          <w:tcPr>
            <w:tcW w:w="708" w:type="dxa"/>
            <w:gridSpan w:val="2"/>
            <w:tcBorders>
              <w:top w:val="single" w:color="000000" w:sz="4" w:space="0"/>
              <w:left w:val="single" w:color="000000" w:sz="4" w:space="0"/>
              <w:bottom w:val="single" w:color="000000" w:sz="4" w:space="0"/>
              <w:right w:val="single" w:color="000000" w:sz="4" w:space="0"/>
            </w:tcBorders>
            <w:noWrap w:val="0"/>
            <w:vAlign w:val="center"/>
          </w:tcPr>
          <w:p w14:paraId="452A1851">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r>
      <w:tr w14:paraId="621D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1616" w:type="dxa"/>
            <w:vMerge w:val="continue"/>
            <w:tcBorders>
              <w:left w:val="single" w:color="000000" w:sz="4" w:space="0"/>
              <w:right w:val="single" w:color="auto" w:sz="4" w:space="0"/>
            </w:tcBorders>
            <w:noWrap w:val="0"/>
            <w:vAlign w:val="center"/>
          </w:tcPr>
          <w:p w14:paraId="0A11864C">
            <w:pPr>
              <w:keepNext w:val="0"/>
              <w:keepLines w:val="0"/>
              <w:pageBreakBefore w:val="0"/>
              <w:widowControl/>
              <w:kinsoku/>
              <w:wordWrap w:val="0"/>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2"/>
                <w:szCs w:val="22"/>
                <w:u w:val="none"/>
              </w:rPr>
            </w:pPr>
          </w:p>
        </w:tc>
        <w:tc>
          <w:tcPr>
            <w:tcW w:w="1979" w:type="dxa"/>
            <w:tcBorders>
              <w:top w:val="single" w:color="auto" w:sz="4" w:space="0"/>
              <w:left w:val="single" w:color="auto" w:sz="4" w:space="0"/>
              <w:bottom w:val="single" w:color="000000" w:sz="4" w:space="0"/>
              <w:right w:val="single" w:color="000000" w:sz="4" w:space="0"/>
            </w:tcBorders>
            <w:noWrap w:val="0"/>
            <w:vAlign w:val="center"/>
          </w:tcPr>
          <w:p w14:paraId="778CD0C9">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 xml:space="preserve">  信息录入     及时准确（4分）  </w:t>
            </w:r>
          </w:p>
        </w:tc>
        <w:tc>
          <w:tcPr>
            <w:tcW w:w="10021" w:type="dxa"/>
            <w:tcBorders>
              <w:top w:val="single" w:color="000000" w:sz="4" w:space="0"/>
              <w:left w:val="single" w:color="000000" w:sz="4" w:space="0"/>
              <w:bottom w:val="single" w:color="000000" w:sz="4" w:space="0"/>
              <w:right w:val="single" w:color="000000" w:sz="4" w:space="0"/>
            </w:tcBorders>
            <w:noWrap w:val="0"/>
            <w:vAlign w:val="center"/>
          </w:tcPr>
          <w:p w14:paraId="06141687">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按时将入住及服务情况录入全国养老服务信息系统，实现人、机构、床位一一对应，得4分；信息漏录、错录的，每条扣 1 分，扣完为止。</w:t>
            </w:r>
          </w:p>
        </w:tc>
        <w:tc>
          <w:tcPr>
            <w:tcW w:w="708" w:type="dxa"/>
            <w:gridSpan w:val="2"/>
            <w:tcBorders>
              <w:top w:val="single" w:color="000000" w:sz="4" w:space="0"/>
              <w:left w:val="single" w:color="000000" w:sz="4" w:space="0"/>
              <w:bottom w:val="single" w:color="000000" w:sz="4" w:space="0"/>
              <w:right w:val="single" w:color="000000" w:sz="4" w:space="0"/>
            </w:tcBorders>
            <w:noWrap w:val="0"/>
            <w:vAlign w:val="center"/>
          </w:tcPr>
          <w:p w14:paraId="7833B2FC">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r>
      <w:tr w14:paraId="4180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16" w:type="dxa"/>
            <w:vMerge w:val="continue"/>
            <w:tcBorders>
              <w:left w:val="single" w:color="000000" w:sz="4" w:space="0"/>
              <w:right w:val="single" w:color="auto" w:sz="4" w:space="0"/>
            </w:tcBorders>
            <w:noWrap w:val="0"/>
            <w:vAlign w:val="center"/>
          </w:tcPr>
          <w:p w14:paraId="4DD07235">
            <w:pPr>
              <w:keepNext w:val="0"/>
              <w:keepLines w:val="0"/>
              <w:pageBreakBefore w:val="0"/>
              <w:widowControl/>
              <w:kinsoku/>
              <w:wordWrap w:val="0"/>
              <w:overflowPunct/>
              <w:topLinePunct w:val="0"/>
              <w:autoSpaceDE/>
              <w:autoSpaceDN/>
              <w:bidi w:val="0"/>
              <w:adjustRightInd/>
              <w:snapToGrid/>
              <w:spacing w:line="360" w:lineRule="exact"/>
              <w:jc w:val="center"/>
              <w:rPr>
                <w:rFonts w:hint="eastAsia" w:ascii="仿宋_GB2312" w:hAnsi="宋体" w:eastAsia="仿宋_GB2312" w:cs="仿宋_GB2312"/>
                <w:i w:val="0"/>
                <w:iCs w:val="0"/>
                <w:color w:val="000000"/>
                <w:sz w:val="22"/>
                <w:szCs w:val="22"/>
                <w:u w:val="none"/>
                <w:lang w:val="en-US" w:eastAsia="zh-CN"/>
              </w:rPr>
            </w:pPr>
          </w:p>
        </w:tc>
        <w:tc>
          <w:tcPr>
            <w:tcW w:w="1979" w:type="dxa"/>
            <w:tcBorders>
              <w:top w:val="single" w:color="000000" w:sz="4" w:space="0"/>
              <w:left w:val="single" w:color="auto" w:sz="4" w:space="0"/>
              <w:bottom w:val="single" w:color="000000" w:sz="4" w:space="0"/>
              <w:right w:val="single" w:color="000000" w:sz="4" w:space="0"/>
            </w:tcBorders>
            <w:noWrap w:val="0"/>
            <w:vAlign w:val="center"/>
          </w:tcPr>
          <w:p w14:paraId="727DD3F1">
            <w:pPr>
              <w:keepNext w:val="0"/>
              <w:keepLines w:val="0"/>
              <w:pageBreakBefore w:val="0"/>
              <w:widowControl/>
              <w:suppressLineNumbers w:val="0"/>
              <w:kinsoku/>
              <w:wordWrap w:val="0"/>
              <w:overflowPunct/>
              <w:topLinePunct w:val="0"/>
              <w:autoSpaceDE/>
              <w:autoSpaceDN/>
              <w:bidi w:val="0"/>
              <w:adjustRightInd/>
              <w:snapToGrid/>
              <w:spacing w:line="360" w:lineRule="exact"/>
              <w:ind w:firstLine="220" w:firstLineChars="100"/>
              <w:jc w:val="both"/>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协作配合情况      （3分）</w:t>
            </w:r>
          </w:p>
        </w:tc>
        <w:tc>
          <w:tcPr>
            <w:tcW w:w="10021" w:type="dxa"/>
            <w:tcBorders>
              <w:top w:val="single" w:color="000000" w:sz="4" w:space="0"/>
              <w:left w:val="single" w:color="000000" w:sz="4" w:space="0"/>
              <w:bottom w:val="single" w:color="000000" w:sz="4" w:space="0"/>
              <w:right w:val="single" w:color="auto" w:sz="4" w:space="0"/>
            </w:tcBorders>
            <w:noWrap w:val="0"/>
            <w:vAlign w:val="center"/>
          </w:tcPr>
          <w:p w14:paraId="4454A5EA">
            <w:pPr>
              <w:keepNext w:val="0"/>
              <w:keepLines w:val="0"/>
              <w:pageBreakBefore w:val="0"/>
              <w:widowControl/>
              <w:suppressLineNumbers w:val="0"/>
              <w:kinsoku/>
              <w:wordWrap w:val="0"/>
              <w:overflowPunct/>
              <w:topLinePunct w:val="0"/>
              <w:autoSpaceDE/>
              <w:autoSpaceDN/>
              <w:bidi w:val="0"/>
              <w:adjustRightInd/>
              <w:snapToGrid/>
              <w:spacing w:line="360" w:lineRule="exact"/>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积极配合民政部门核查、数据统计等工作，及时反馈救助对象情况变化，针对救助对象去世、离院等情况，在3个工作日内上报县民政局并按要求办理退住手续得3分；拒不配合或拖延配合的，每次扣 1分。</w:t>
            </w:r>
          </w:p>
        </w:tc>
        <w:tc>
          <w:tcPr>
            <w:tcW w:w="708" w:type="dxa"/>
            <w:gridSpan w:val="2"/>
            <w:tcBorders>
              <w:top w:val="single" w:color="000000" w:sz="4" w:space="0"/>
              <w:left w:val="single" w:color="auto" w:sz="4" w:space="0"/>
              <w:bottom w:val="single" w:color="000000" w:sz="4" w:space="0"/>
              <w:right w:val="single" w:color="000000" w:sz="4" w:space="0"/>
            </w:tcBorders>
            <w:noWrap w:val="0"/>
            <w:vAlign w:val="center"/>
          </w:tcPr>
          <w:p w14:paraId="510A5E52">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r>
      <w:tr w14:paraId="5C13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16" w:type="dxa"/>
            <w:tcBorders>
              <w:top w:val="single" w:color="000000" w:sz="4" w:space="0"/>
              <w:left w:val="single" w:color="auto" w:sz="4" w:space="0"/>
              <w:bottom w:val="single" w:color="000000" w:sz="4" w:space="0"/>
              <w:right w:val="single" w:color="auto" w:sz="4" w:space="0"/>
            </w:tcBorders>
            <w:noWrap w:val="0"/>
            <w:vAlign w:val="center"/>
          </w:tcPr>
          <w:p w14:paraId="2DEDE74A">
            <w:pPr>
              <w:keepNext w:val="0"/>
              <w:keepLines w:val="0"/>
              <w:pageBreakBefore w:val="0"/>
              <w:widowControl/>
              <w:suppressLineNumbers w:val="0"/>
              <w:kinsoku/>
              <w:wordWrap w:val="0"/>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服务对象满意度（15分）</w:t>
            </w:r>
          </w:p>
        </w:tc>
        <w:tc>
          <w:tcPr>
            <w:tcW w:w="1979" w:type="dxa"/>
            <w:tcBorders>
              <w:top w:val="single" w:color="auto" w:sz="4" w:space="0"/>
              <w:left w:val="single" w:color="auto" w:sz="4" w:space="0"/>
              <w:bottom w:val="single" w:color="000000" w:sz="4" w:space="0"/>
              <w:right w:val="single" w:color="auto" w:sz="4" w:space="0"/>
            </w:tcBorders>
            <w:noWrap w:val="0"/>
            <w:vAlign w:val="center"/>
          </w:tcPr>
          <w:p w14:paraId="043A8E49">
            <w:pPr>
              <w:keepNext w:val="0"/>
              <w:keepLines w:val="0"/>
              <w:pageBreakBefore w:val="0"/>
              <w:widowControl/>
              <w:suppressLineNumbers w:val="0"/>
              <w:kinsoku/>
              <w:wordWrap w:val="0"/>
              <w:overflowPunct/>
              <w:topLinePunct w:val="0"/>
              <w:autoSpaceDE/>
              <w:autoSpaceDN/>
              <w:bidi w:val="0"/>
              <w:adjustRightInd/>
              <w:snapToGrid/>
              <w:spacing w:line="360" w:lineRule="exact"/>
              <w:ind w:left="480" w:hanging="440" w:hangingChars="20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满意度调查结果</w:t>
            </w:r>
          </w:p>
          <w:p w14:paraId="1427C526">
            <w:pPr>
              <w:keepNext w:val="0"/>
              <w:keepLines w:val="0"/>
              <w:pageBreakBefore w:val="0"/>
              <w:widowControl/>
              <w:suppressLineNumbers w:val="0"/>
              <w:kinsoku/>
              <w:wordWrap w:val="0"/>
              <w:overflowPunct/>
              <w:topLinePunct w:val="0"/>
              <w:autoSpaceDE/>
              <w:autoSpaceDN/>
              <w:bidi w:val="0"/>
              <w:adjustRightInd/>
              <w:snapToGrid/>
              <w:spacing w:line="360" w:lineRule="exact"/>
              <w:ind w:left="479" w:leftChars="228" w:firstLine="0" w:firstLineChars="0"/>
              <w:jc w:val="both"/>
              <w:textAlignment w:val="center"/>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宋体" w:eastAsia="仿宋_GB2312" w:cs="仿宋_GB2312"/>
                <w:i w:val="0"/>
                <w:iCs w:val="0"/>
                <w:color w:val="000000"/>
                <w:kern w:val="0"/>
                <w:sz w:val="22"/>
                <w:szCs w:val="22"/>
                <w:u w:val="none"/>
                <w:lang w:val="en-US" w:eastAsia="zh-CN" w:bidi="ar"/>
              </w:rPr>
              <w:t>（15分）</w:t>
            </w:r>
          </w:p>
        </w:tc>
        <w:tc>
          <w:tcPr>
            <w:tcW w:w="10026" w:type="dxa"/>
            <w:gridSpan w:val="2"/>
            <w:tcBorders>
              <w:top w:val="single" w:color="auto" w:sz="4" w:space="0"/>
              <w:left w:val="single" w:color="auto" w:sz="4" w:space="0"/>
              <w:bottom w:val="single" w:color="000000" w:sz="4" w:space="0"/>
              <w:right w:val="single" w:color="auto" w:sz="4" w:space="0"/>
            </w:tcBorders>
            <w:noWrap w:val="0"/>
            <w:vAlign w:val="center"/>
          </w:tcPr>
          <w:p w14:paraId="66E62500">
            <w:pPr>
              <w:keepNext w:val="0"/>
              <w:keepLines w:val="0"/>
              <w:pageBreakBefore w:val="0"/>
              <w:widowControl/>
              <w:kinsoku/>
              <w:wordWrap w:val="0"/>
              <w:overflowPunct/>
              <w:topLinePunct w:val="0"/>
              <w:autoSpaceDE/>
              <w:autoSpaceDN/>
              <w:bidi w:val="0"/>
              <w:adjustRightInd/>
              <w:snapToGrid/>
              <w:spacing w:line="360" w:lineRule="exact"/>
              <w:textAlignment w:val="auto"/>
              <w:rPr>
                <w:rFonts w:hint="eastAsia" w:ascii="仿宋_GB2312" w:hAnsi="宋体"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sz w:val="22"/>
                <w:szCs w:val="22"/>
              </w:rPr>
              <w:t>通过问卷调查、面谈等方式收集意见</w:t>
            </w:r>
            <w:r>
              <w:rPr>
                <w:rFonts w:hint="eastAsia" w:ascii="仿宋_GB2312" w:hAnsi="仿宋_GB2312" w:eastAsia="仿宋_GB2312" w:cs="仿宋_GB2312"/>
                <w:sz w:val="22"/>
                <w:szCs w:val="22"/>
                <w:lang w:eastAsia="zh-CN"/>
              </w:rPr>
              <w:t>（若入住救助对象少于</w:t>
            </w:r>
            <w:r>
              <w:rPr>
                <w:rFonts w:hint="eastAsia" w:ascii="仿宋_GB2312" w:hAnsi="仿宋_GB2312" w:eastAsia="仿宋_GB2312" w:cs="仿宋_GB2312"/>
                <w:sz w:val="22"/>
                <w:szCs w:val="22"/>
                <w:lang w:val="en-US" w:eastAsia="zh-CN"/>
              </w:rPr>
              <w:t>10人，则全部纳入调查范围；若入住救助对象大于10人，</w:t>
            </w:r>
            <w:r>
              <w:rPr>
                <w:rFonts w:hint="eastAsia" w:ascii="仿宋_GB2312" w:hAnsi="仿宋_GB2312" w:eastAsia="仿宋_GB2312" w:cs="仿宋_GB2312"/>
                <w:sz w:val="22"/>
                <w:szCs w:val="22"/>
                <w:lang w:eastAsia="zh-CN"/>
              </w:rPr>
              <w:t>问卷调查人数不少于入住人数的</w:t>
            </w:r>
            <w:r>
              <w:rPr>
                <w:rFonts w:hint="eastAsia" w:ascii="仿宋_GB2312" w:hAnsi="仿宋_GB2312" w:eastAsia="仿宋_GB2312" w:cs="仿宋_GB2312"/>
                <w:sz w:val="22"/>
                <w:szCs w:val="22"/>
                <w:lang w:val="en-US" w:eastAsia="zh-CN"/>
              </w:rPr>
              <w:t>80%</w:t>
            </w:r>
            <w:r>
              <w:rPr>
                <w:rFonts w:hint="eastAsia" w:ascii="仿宋_GB2312" w:hAnsi="仿宋_GB2312" w:eastAsia="仿宋_GB2312" w:cs="仿宋_GB2312"/>
                <w:sz w:val="22"/>
                <w:szCs w:val="22"/>
                <w:lang w:eastAsia="zh-CN"/>
              </w:rPr>
              <w:t>）</w:t>
            </w:r>
            <w:r>
              <w:rPr>
                <w:rFonts w:hint="eastAsia" w:ascii="仿宋_GB2312" w:hAnsi="仿宋_GB2312" w:eastAsia="仿宋_GB2312" w:cs="仿宋_GB2312"/>
                <w:sz w:val="22"/>
                <w:szCs w:val="22"/>
              </w:rPr>
              <w:t>，满意度≥90% 得</w:t>
            </w:r>
            <w:r>
              <w:rPr>
                <w:rFonts w:hint="eastAsia" w:ascii="仿宋_GB2312" w:hAnsi="仿宋_GB2312" w:eastAsia="仿宋_GB2312" w:cs="仿宋_GB2312"/>
                <w:sz w:val="22"/>
                <w:szCs w:val="22"/>
                <w:lang w:val="en-US" w:eastAsia="zh-CN"/>
              </w:rPr>
              <w:t>15</w:t>
            </w:r>
            <w:r>
              <w:rPr>
                <w:rFonts w:hint="eastAsia" w:ascii="仿宋_GB2312" w:hAnsi="仿宋_GB2312" w:eastAsia="仿宋_GB2312" w:cs="仿宋_GB2312"/>
                <w:sz w:val="22"/>
                <w:szCs w:val="22"/>
              </w:rPr>
              <w:t>分，80%-89% 得 10 分，70%-79% 得 5 分，低于 70% 不得分。</w:t>
            </w:r>
          </w:p>
        </w:tc>
        <w:tc>
          <w:tcPr>
            <w:tcW w:w="703" w:type="dxa"/>
            <w:tcBorders>
              <w:top w:val="single" w:color="auto" w:sz="4" w:space="0"/>
              <w:left w:val="single" w:color="auto" w:sz="4" w:space="0"/>
              <w:bottom w:val="single" w:color="000000" w:sz="4" w:space="0"/>
              <w:right w:val="single" w:color="auto" w:sz="4" w:space="0"/>
            </w:tcBorders>
            <w:noWrap w:val="0"/>
            <w:vAlign w:val="center"/>
          </w:tcPr>
          <w:p w14:paraId="12C3DC41">
            <w:pPr>
              <w:keepNext w:val="0"/>
              <w:keepLines w:val="0"/>
              <w:pageBreakBefore w:val="0"/>
              <w:widowControl/>
              <w:kinsoku/>
              <w:wordWrap w:val="0"/>
              <w:overflowPunct/>
              <w:topLinePunct w:val="0"/>
              <w:autoSpaceDE/>
              <w:autoSpaceDN/>
              <w:bidi w:val="0"/>
              <w:adjustRightInd/>
              <w:snapToGrid/>
              <w:spacing w:line="360" w:lineRule="exact"/>
              <w:ind w:firstLine="220" w:firstLineChars="100"/>
              <w:textAlignment w:val="auto"/>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15</w:t>
            </w:r>
          </w:p>
        </w:tc>
      </w:tr>
    </w:tbl>
    <w:p w14:paraId="55E792A9">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仿宋_GB2312" w:hAnsi="仿宋_GB2312" w:eastAsia="仿宋_GB2312" w:cs="仿宋_GB2312"/>
          <w:sz w:val="32"/>
          <w:szCs w:val="32"/>
        </w:rPr>
        <w:sectPr>
          <w:pgSz w:w="16838" w:h="11906" w:orient="landscape"/>
          <w:pgMar w:top="1800" w:right="1440" w:bottom="1800" w:left="1440" w:header="851" w:footer="992" w:gutter="0"/>
          <w:pgNumType w:fmt="decimal"/>
          <w:cols w:space="720" w:num="1"/>
          <w:docGrid w:type="lines" w:linePitch="312" w:charSpace="0"/>
        </w:sectPr>
      </w:pPr>
      <w:r>
        <w:rPr>
          <w:rFonts w:hint="eastAsia" w:ascii="仿宋_GB2312" w:hAnsi="宋体" w:eastAsia="仿宋_GB2312" w:cs="仿宋_GB2312"/>
          <w:i w:val="0"/>
          <w:iCs w:val="0"/>
          <w:color w:val="000000"/>
          <w:kern w:val="0"/>
          <w:sz w:val="22"/>
          <w:szCs w:val="22"/>
          <w:u w:val="none"/>
          <w:lang w:val="en-US" w:eastAsia="zh-CN" w:bidi="ar"/>
        </w:rPr>
        <w:t>备注：考核得分90 分以上为优秀，76-89分为良好，60-75分为合格，60分以下为不合格</w:t>
      </w:r>
      <w:bookmarkStart w:id="0" w:name="_GoBack"/>
      <w:bookmarkEnd w:id="0"/>
    </w:p>
    <w:p w14:paraId="44F967F9">
      <w:pPr>
        <w:tabs>
          <w:tab w:val="left" w:pos="7673"/>
        </w:tabs>
        <w:bidi w:val="0"/>
        <w:jc w:val="left"/>
        <w:rPr>
          <w:rFonts w:hint="default"/>
          <w:lang w:val="en-US" w:eastAsia="zh-CN"/>
        </w:rPr>
      </w:pPr>
    </w:p>
    <w:p w14:paraId="5AA892D9">
      <w:pPr>
        <w:tabs>
          <w:tab w:val="left" w:pos="857"/>
        </w:tabs>
        <w:bidi w:val="0"/>
        <w:jc w:val="left"/>
        <w:rPr>
          <w:rFonts w:hint="eastAsia"/>
          <w:lang w:val="en-US" w:eastAsia="zh-CN"/>
        </w:rPr>
      </w:pPr>
    </w:p>
    <w:sectPr>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AA0A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B22B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EB22B4">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9DCD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1487E"/>
    <w:rsid w:val="0284231A"/>
    <w:rsid w:val="08C90640"/>
    <w:rsid w:val="12BC77E7"/>
    <w:rsid w:val="3CB74ABF"/>
    <w:rsid w:val="3E1777EE"/>
    <w:rsid w:val="3F7E5149"/>
    <w:rsid w:val="400C7F76"/>
    <w:rsid w:val="42F31A48"/>
    <w:rsid w:val="50D74429"/>
    <w:rsid w:val="5212259C"/>
    <w:rsid w:val="524B7963"/>
    <w:rsid w:val="5E282CCF"/>
    <w:rsid w:val="5E6E66AD"/>
    <w:rsid w:val="66A03D4A"/>
    <w:rsid w:val="70074E3A"/>
    <w:rsid w:val="76A41635"/>
    <w:rsid w:val="7D6C09D3"/>
    <w:rsid w:val="7F091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4916</Words>
  <Characters>5109</Characters>
  <Lines>0</Lines>
  <Paragraphs>0</Paragraphs>
  <TotalTime>164</TotalTime>
  <ScaleCrop>false</ScaleCrop>
  <LinksUpToDate>false</LinksUpToDate>
  <CharactersWithSpaces>6085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2026-04-24T10:50:00Z</dcterms:created>
  <dc:creator>lenovo</dc:creator>
  <cp:lastModifiedBy>静默</cp:lastModifiedBy>
  <cp:lastPrinted>2026-05-06T07:36:00Z</cp:lastPrinted>
  <dcterms:modified xsi:type="dcterms:W3CDTF">2026-05-18T03:36:42Z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eyJoZGlkIjoiNjcyOWUxYTQ0ZjYzZjE4ZmYxM2NlY2YwOWMxNTkxMjMiLCJ1c2VySWQiOiI1NDQ4NTU0NDEifQ==</vt:lpwstr>
  </property>
  <property fmtid="{D5CDD505-2E9C-101B-9397-08002B2CF9AE}" pid="4" name="ICV">
    <vt:lpwstr>128C378948814BCFB20B13D845C62430_12</vt:lpwstr>
  </property>
</Properties>
</file>