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7EAFB">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14:paraId="05B2C3DE">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仿宋_GB2312" w:hAnsi="仿宋_GB2312" w:eastAsia="仿宋_GB2312" w:cs="仿宋_GB2312"/>
          <w:color w:val="auto"/>
          <w:sz w:val="32"/>
          <w:szCs w:val="32"/>
          <w:lang w:val="en-US" w:eastAsia="zh-CN"/>
        </w:rPr>
      </w:pPr>
    </w:p>
    <w:p w14:paraId="344B2E5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i w:val="0"/>
          <w:iCs w:val="0"/>
          <w:caps w:val="0"/>
          <w:color w:val="auto"/>
          <w:spacing w:val="0"/>
          <w:sz w:val="44"/>
          <w:szCs w:val="44"/>
          <w:shd w:val="clear" w:fill="FFFFFF"/>
        </w:rPr>
        <w:t>《平罗县</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养老机构运营管理绩效评价和</w:t>
      </w:r>
    </w:p>
    <w:p w14:paraId="69561932">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奖补方案</w:t>
      </w:r>
      <w:r>
        <w:rPr>
          <w:rFonts w:hint="eastAsia" w:ascii="方正小标宋简体" w:hAnsi="方正小标宋简体" w:eastAsia="方正小标宋简体" w:cs="方正小标宋简体"/>
          <w:i w:val="0"/>
          <w:iCs w:val="0"/>
          <w:caps w:val="0"/>
          <w:color w:val="auto"/>
          <w:spacing w:val="0"/>
          <w:sz w:val="44"/>
          <w:szCs w:val="44"/>
          <w:shd w:val="clear" w:fill="FFFFFF"/>
        </w:rPr>
        <w:t>（征求意见稿）》《平罗县</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经济困难</w:t>
      </w:r>
    </w:p>
    <w:p w14:paraId="4A3328B7">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失能老年人等群体集中照护服务机构</w:t>
      </w:r>
    </w:p>
    <w:p w14:paraId="3C174361">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考核管理办法</w:t>
      </w:r>
      <w:r>
        <w:rPr>
          <w:rFonts w:hint="eastAsia" w:ascii="方正小标宋简体" w:hAnsi="方正小标宋简体" w:eastAsia="方正小标宋简体" w:cs="方正小标宋简体"/>
          <w:i w:val="0"/>
          <w:iCs w:val="0"/>
          <w:caps w:val="0"/>
          <w:color w:val="auto"/>
          <w:spacing w:val="0"/>
          <w:sz w:val="44"/>
          <w:szCs w:val="44"/>
          <w:shd w:val="clear" w:fill="FFFFFF"/>
        </w:rPr>
        <w:t>（征求意见稿）》</w:t>
      </w:r>
    </w:p>
    <w:p w14:paraId="5F4317B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eastAsia="zh-CN"/>
        </w:rPr>
        <w:t>起草情况的说明</w:t>
      </w:r>
    </w:p>
    <w:p w14:paraId="167F5983">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color w:val="auto"/>
          <w:sz w:val="44"/>
          <w:szCs w:val="44"/>
          <w:lang w:eastAsia="zh-CN"/>
        </w:rPr>
      </w:pPr>
    </w:p>
    <w:p w14:paraId="757E7D47">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现将《平罗县“养老机构运营管理绩效评价和奖补方案</w:t>
      </w:r>
      <w:r>
        <w:rPr>
          <w:rFonts w:hint="eastAsia" w:ascii="方正仿宋_GBK" w:hAnsi="方正仿宋_GBK" w:eastAsia="方正仿宋_GBK" w:cs="方正仿宋_GBK"/>
          <w:b w:val="0"/>
          <w:bCs w:val="0"/>
          <w:sz w:val="32"/>
          <w:szCs w:val="32"/>
          <w:lang w:val="en-US" w:eastAsia="zh-CN"/>
        </w:rPr>
        <w:t>（征求意见稿）</w:t>
      </w:r>
      <w:r>
        <w:rPr>
          <w:rFonts w:hint="eastAsia" w:ascii="仿宋_GB2312" w:hAnsi="仿宋_GB2312" w:eastAsia="仿宋_GB2312" w:cs="仿宋_GB2312"/>
          <w:bCs/>
          <w:color w:val="auto"/>
          <w:sz w:val="32"/>
          <w:szCs w:val="32"/>
          <w:lang w:val="en-US" w:eastAsia="zh-CN"/>
        </w:rPr>
        <w:t>》《平罗县经济困难失能老年人等群体集中照护服务机构考核管理办法</w:t>
      </w:r>
      <w:r>
        <w:rPr>
          <w:rFonts w:hint="eastAsia" w:ascii="方正仿宋_GBK" w:hAnsi="方正仿宋_GBK" w:eastAsia="方正仿宋_GBK" w:cs="方正仿宋_GBK"/>
          <w:b w:val="0"/>
          <w:bCs w:val="0"/>
          <w:sz w:val="32"/>
          <w:szCs w:val="32"/>
          <w:lang w:val="en-US" w:eastAsia="zh-CN"/>
        </w:rPr>
        <w:t>（征求意见稿）</w:t>
      </w:r>
      <w:r>
        <w:rPr>
          <w:rFonts w:hint="eastAsia" w:ascii="仿宋_GB2312" w:hAnsi="仿宋_GB2312" w:eastAsia="仿宋_GB2312" w:cs="仿宋_GB2312"/>
          <w:bCs/>
          <w:color w:val="auto"/>
          <w:sz w:val="32"/>
          <w:szCs w:val="32"/>
          <w:lang w:val="en-US" w:eastAsia="zh-CN"/>
        </w:rPr>
        <w:t>》起草背景、依据、主要内容等情况说明如下。</w:t>
      </w:r>
    </w:p>
    <w:p w14:paraId="118DA33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起草背景</w:t>
      </w:r>
    </w:p>
    <w:p w14:paraId="117577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为深入落实积极应对人口老龄化国家战略，规范我县公办、民办、公建民营等养老机构以及经济困难失能老年人等群体集中照护服务机构运营管理秩序，提升机构服务质量，提高运营效能，确保财政补助资金使用精准，结合我县养老服务发展实际，统筹行业监管、服务提质、资金绩效、机构赋能多重需求，制定了《平罗县养老机构运营管理绩效评价和奖补方案</w:t>
      </w:r>
      <w:r>
        <w:rPr>
          <w:rFonts w:hint="eastAsia" w:ascii="方正仿宋_GBK" w:hAnsi="方正仿宋_GBK" w:eastAsia="方正仿宋_GBK" w:cs="方正仿宋_GBK"/>
          <w:b w:val="0"/>
          <w:bCs w:val="0"/>
          <w:sz w:val="32"/>
          <w:szCs w:val="32"/>
          <w:lang w:val="en-US" w:eastAsia="zh-CN"/>
        </w:rPr>
        <w:t>（征求意见稿）</w:t>
      </w:r>
      <w:r>
        <w:rPr>
          <w:rFonts w:hint="eastAsia" w:ascii="仿宋_GB2312" w:hAnsi="仿宋_GB2312" w:eastAsia="仿宋_GB2312" w:cs="仿宋_GB2312"/>
          <w:bCs/>
          <w:color w:val="auto"/>
          <w:sz w:val="32"/>
          <w:szCs w:val="32"/>
          <w:lang w:val="en-US" w:eastAsia="zh-CN"/>
        </w:rPr>
        <w:t>》《平罗县经济困难失能老年人等群体集中照护服务机构考核管理办法</w:t>
      </w:r>
      <w:r>
        <w:rPr>
          <w:rFonts w:hint="eastAsia" w:ascii="方正仿宋_GBK" w:hAnsi="方正仿宋_GBK" w:eastAsia="方正仿宋_GBK" w:cs="方正仿宋_GBK"/>
          <w:b w:val="0"/>
          <w:bCs w:val="0"/>
          <w:sz w:val="32"/>
          <w:szCs w:val="32"/>
          <w:lang w:val="en-US" w:eastAsia="zh-CN"/>
        </w:rPr>
        <w:t>（征求意见稿）</w:t>
      </w:r>
      <w:r>
        <w:rPr>
          <w:rFonts w:hint="eastAsia" w:ascii="仿宋_GB2312" w:hAnsi="仿宋_GB2312" w:eastAsia="仿宋_GB2312" w:cs="仿宋_GB2312"/>
          <w:bCs/>
          <w:color w:val="auto"/>
          <w:sz w:val="32"/>
          <w:szCs w:val="32"/>
          <w:lang w:val="en-US" w:eastAsia="zh-CN"/>
        </w:rPr>
        <w:t>》，建立以绩效定等级、以等级定奖补、以奖惩促提升的长效管理机制，推动养老服务行业高质量发展。</w:t>
      </w:r>
    </w:p>
    <w:p w14:paraId="21AC17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二、起草依据</w:t>
      </w:r>
    </w:p>
    <w:p w14:paraId="669AD2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lang w:val="en-US" w:eastAsia="zh-CN"/>
        </w:rPr>
        <w:t>《平罗县养老机构运营管理绩效评价和奖补方案</w:t>
      </w:r>
      <w:r>
        <w:rPr>
          <w:rFonts w:hint="eastAsia" w:ascii="方正仿宋_GBK" w:hAnsi="方正仿宋_GBK" w:eastAsia="方正仿宋_GBK" w:cs="方正仿宋_GBK"/>
          <w:b w:val="0"/>
          <w:bCs w:val="0"/>
          <w:sz w:val="32"/>
          <w:szCs w:val="32"/>
          <w:lang w:val="en-US" w:eastAsia="zh-CN"/>
        </w:rPr>
        <w:t>（征求意见稿）</w:t>
      </w:r>
      <w:r>
        <w:rPr>
          <w:rFonts w:hint="eastAsia" w:ascii="仿宋_GB2312" w:hAnsi="仿宋_GB2312" w:eastAsia="仿宋_GB2312" w:cs="仿宋_GB2312"/>
          <w:bCs/>
          <w:color w:val="auto"/>
          <w:sz w:val="32"/>
          <w:szCs w:val="32"/>
          <w:lang w:val="en-US" w:eastAsia="zh-CN"/>
        </w:rPr>
        <w:t>》《平罗县经济困难失能老年人等群体集中照护服务机构考核管理办法</w:t>
      </w:r>
      <w:r>
        <w:rPr>
          <w:rFonts w:hint="eastAsia" w:ascii="方正仿宋_GBK" w:hAnsi="方正仿宋_GBK" w:eastAsia="方正仿宋_GBK" w:cs="方正仿宋_GBK"/>
          <w:b w:val="0"/>
          <w:bCs w:val="0"/>
          <w:sz w:val="32"/>
          <w:szCs w:val="32"/>
          <w:lang w:val="en-US" w:eastAsia="zh-CN"/>
        </w:rPr>
        <w:t>（征求意见稿）</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color w:val="auto"/>
          <w:sz w:val="32"/>
          <w:szCs w:val="32"/>
          <w:lang w:val="en-US" w:eastAsia="zh-CN"/>
        </w:rPr>
        <w:t>主要依据《中华人民共和国老年人权益保障法》《养老机构管理办法条例》（2020年9月1日民政部令第66号）《养老机构服务质量基本规范》及自治区民政 财政厅 残联印发的《关于进一步做好经济困难失能老年人等群体集中照护服务工作的通知》，结合区市县养老服务扶持补贴管理、财政资金绩效管理、安全生产、消防安全、食品安全等相关政策文件精神起草。</w:t>
      </w:r>
    </w:p>
    <w:p w14:paraId="2E71DD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三、起草过程</w:t>
      </w:r>
    </w:p>
    <w:p w14:paraId="26A20F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2025年8月起，</w:t>
      </w:r>
      <w:r>
        <w:rPr>
          <w:rFonts w:hint="eastAsia" w:ascii="方正仿宋_GBK" w:hAnsi="方正仿宋_GBK" w:eastAsia="方正仿宋_GBK" w:cs="方正仿宋_GBK"/>
          <w:color w:val="auto"/>
          <w:sz w:val="32"/>
          <w:szCs w:val="32"/>
          <w:lang w:val="en-US" w:eastAsia="zh-CN"/>
        </w:rPr>
        <w:t>我局根据有关养老机构运营管理办法、养老机构服务质量基本规范、经济困难失能老年人集中照护服务工作、安全生产管理工作相关要求，结合我县养老服务发展实际，起草了</w:t>
      </w:r>
      <w:r>
        <w:rPr>
          <w:rFonts w:hint="eastAsia" w:ascii="仿宋_GB2312" w:hAnsi="仿宋_GB2312" w:eastAsia="仿宋_GB2312" w:cs="仿宋_GB2312"/>
          <w:bCs/>
          <w:color w:val="auto"/>
          <w:sz w:val="32"/>
          <w:szCs w:val="32"/>
          <w:lang w:val="en-US" w:eastAsia="zh-CN"/>
        </w:rPr>
        <w:t>《平罗县养老机构运营管理绩效评价和奖补方案</w:t>
      </w:r>
      <w:r>
        <w:rPr>
          <w:rFonts w:hint="eastAsia" w:ascii="方正仿宋_GBK" w:hAnsi="方正仿宋_GBK" w:eastAsia="方正仿宋_GBK" w:cs="方正仿宋_GBK"/>
          <w:b w:val="0"/>
          <w:bCs w:val="0"/>
          <w:sz w:val="32"/>
          <w:szCs w:val="32"/>
          <w:lang w:val="en-US" w:eastAsia="zh-CN"/>
        </w:rPr>
        <w:t>（征求意见稿）</w:t>
      </w:r>
      <w:r>
        <w:rPr>
          <w:rFonts w:hint="eastAsia" w:ascii="仿宋_GB2312" w:hAnsi="仿宋_GB2312" w:eastAsia="仿宋_GB2312" w:cs="仿宋_GB2312"/>
          <w:bCs/>
          <w:color w:val="auto"/>
          <w:sz w:val="32"/>
          <w:szCs w:val="32"/>
          <w:lang w:val="en-US" w:eastAsia="zh-CN"/>
        </w:rPr>
        <w:t>》《平罗县经济困难失能老年人等群体集中照护服务机构考核管理办法</w:t>
      </w:r>
      <w:r>
        <w:rPr>
          <w:rFonts w:hint="eastAsia" w:ascii="方正仿宋_GBK" w:hAnsi="方正仿宋_GBK" w:eastAsia="方正仿宋_GBK" w:cs="方正仿宋_GBK"/>
          <w:b w:val="0"/>
          <w:bCs w:val="0"/>
          <w:sz w:val="32"/>
          <w:szCs w:val="32"/>
          <w:lang w:val="en-US" w:eastAsia="zh-CN"/>
        </w:rPr>
        <w:t>（征求意见稿）</w:t>
      </w:r>
      <w:r>
        <w:rPr>
          <w:rFonts w:hint="eastAsia" w:ascii="仿宋_GB2312" w:hAnsi="仿宋_GB2312" w:eastAsia="仿宋_GB2312" w:cs="仿宋_GB2312"/>
          <w:bCs/>
          <w:color w:val="auto"/>
          <w:sz w:val="32"/>
          <w:szCs w:val="32"/>
          <w:lang w:val="en-US" w:eastAsia="zh-CN"/>
        </w:rPr>
        <w:t>》，</w:t>
      </w:r>
      <w:r>
        <w:rPr>
          <w:rFonts w:hint="eastAsia" w:ascii="方正仿宋_GBK" w:hAnsi="方正仿宋_GBK" w:eastAsia="方正仿宋_GBK" w:cs="方正仿宋_GBK"/>
          <w:sz w:val="32"/>
          <w:szCs w:val="32"/>
          <w:lang w:val="en-US" w:eastAsia="zh-CN"/>
        </w:rPr>
        <w:t>对文件进行了反复修改和审定，确保文件的内容和形式都符合政策要求。</w:t>
      </w:r>
    </w:p>
    <w:p w14:paraId="5D7662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四、起草内容</w:t>
      </w:r>
    </w:p>
    <w:p w14:paraId="759AB7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Cs/>
          <w:color w:val="auto"/>
          <w:sz w:val="32"/>
          <w:szCs w:val="32"/>
          <w:lang w:val="en-US" w:eastAsia="zh-CN"/>
        </w:rPr>
        <w:t>1.《平罗县养老机构运营管理绩效评价和奖补方案</w:t>
      </w:r>
      <w:r>
        <w:rPr>
          <w:rFonts w:hint="eastAsia" w:ascii="方正仿宋_GBK" w:hAnsi="方正仿宋_GBK" w:eastAsia="方正仿宋_GBK" w:cs="方正仿宋_GBK"/>
          <w:b w:val="0"/>
          <w:bCs w:val="0"/>
          <w:sz w:val="32"/>
          <w:szCs w:val="32"/>
          <w:lang w:val="en-US" w:eastAsia="zh-CN"/>
        </w:rPr>
        <w:t>（征求意见稿）</w:t>
      </w:r>
      <w:r>
        <w:rPr>
          <w:rFonts w:hint="eastAsia" w:ascii="仿宋_GB2312" w:hAnsi="仿宋_GB2312" w:eastAsia="仿宋_GB2312" w:cs="仿宋_GB2312"/>
          <w:bCs/>
          <w:color w:val="auto"/>
          <w:sz w:val="32"/>
          <w:szCs w:val="32"/>
          <w:lang w:val="en-US" w:eastAsia="zh-CN"/>
        </w:rPr>
        <w:t>》主要包括评价目的、使用范围、考核内容及指标体系、考核方法、结果运用五个部分内容</w:t>
      </w:r>
      <w:r>
        <w:rPr>
          <w:rFonts w:hint="eastAsia" w:ascii="仿宋_GB2312" w:hAnsi="仿宋_GB2312" w:eastAsia="仿宋_GB2312" w:cs="仿宋_GB2312"/>
          <w:b w:val="0"/>
          <w:bCs w:val="0"/>
          <w:color w:val="auto"/>
          <w:kern w:val="0"/>
          <w:sz w:val="32"/>
          <w:szCs w:val="32"/>
          <w:lang w:val="en-US" w:eastAsia="zh-CN"/>
        </w:rPr>
        <w:t>。</w:t>
      </w:r>
    </w:p>
    <w:p w14:paraId="27BE6F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lang w:val="en-US" w:eastAsia="zh-CN"/>
        </w:rPr>
        <w:t>2.《平罗县经济困难失能老年人等群体集中照护</w:t>
      </w:r>
      <w:r>
        <w:rPr>
          <w:rFonts w:hint="eastAsia" w:ascii="方正仿宋_GBK" w:hAnsi="方正仿宋_GBK" w:eastAsia="方正仿宋_GBK" w:cs="方正仿宋_GBK"/>
          <w:b w:val="0"/>
          <w:bCs w:val="0"/>
          <w:sz w:val="32"/>
          <w:szCs w:val="32"/>
          <w:lang w:val="en-US" w:eastAsia="zh-CN"/>
        </w:rPr>
        <w:t>（征求意见稿）</w:t>
      </w:r>
      <w:r>
        <w:rPr>
          <w:rFonts w:hint="eastAsia" w:ascii="仿宋_GB2312" w:hAnsi="仿宋_GB2312" w:eastAsia="仿宋_GB2312" w:cs="仿宋_GB2312"/>
          <w:bCs/>
          <w:color w:val="auto"/>
          <w:sz w:val="32"/>
          <w:szCs w:val="32"/>
          <w:lang w:val="en-US" w:eastAsia="zh-CN"/>
        </w:rPr>
        <w:t>》主要包括考核对象、考核内容及计分标准、考核方式及流程、考核结果及运用、奖惩措施、附则六部分内容。</w:t>
      </w:r>
    </w:p>
    <w:p w14:paraId="42099E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1B56AA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08F64D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4382CA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平罗县民政局</w:t>
      </w:r>
    </w:p>
    <w:p w14:paraId="3F3329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sz w:val="32"/>
          <w:szCs w:val="32"/>
          <w:lang w:val="en-US" w:eastAsia="zh-CN"/>
        </w:rPr>
        <w:t xml:space="preserve">                             2026年5月18日</w:t>
      </w:r>
    </w:p>
    <w:p w14:paraId="286CBCA9">
      <w:pPr>
        <w:rPr>
          <w:color w:val="auto"/>
        </w:rPr>
      </w:pPr>
      <w:bookmarkStart w:id="0" w:name="_GoBack"/>
      <w:bookmarkEnd w:id="0"/>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969A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-254000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5B7FA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0pt;height:144pt;width:144pt;mso-position-horizontal:outside;mso-position-horizontal-relative:margin;mso-wrap-style:none;z-index:251659264;mso-width-relative:page;mso-height-relative:page;" filled="f" stroked="f" coordsize="21600,21600" o:gfxdata="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aDEcYsDv/z8cfn15/L7&#10;O1lmefoANWbdB8xLwzs/5NTJD+jMrAcVbf4iH4JxFPd8FVcOiYj8aL1arysMCYzNF8RhD89DhPRe&#10;ekuy0dCI0yui8tNHSGPqnJKrOX+njUE/r437x4GY2cNy72OP2UrDfpga3/v2jHx6HHxDHe45JeaD&#10;Q13zjsxGnI39bBxD1IeuLFGuB+H2mLCJ0luuMMJOhXFihd20XXklHt9L1sMft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Dc5V9IAAAAIAQAADwAAAAAAAAABACAAAAAiAAAAZHJzL2Rvd25yZXYu&#10;eG1sUEsBAhQAFAAAAAgAh07iQOSi/s/IAQAAmQMAAA4AAAAAAAAAAQAgAAAAIQEAAGRycy9lMm9E&#10;b2MueG1sUEsFBgAAAAAGAAYAWQEAAFsFAAAAAA==&#10;">
              <v:fill on="f" focussize="0,0"/>
              <v:stroke on="f"/>
              <v:imagedata o:title=""/>
              <o:lock v:ext="edit" aspectratio="f"/>
              <v:textbox inset="0mm,0mm,0mm,0mm" style="mso-fit-shape-to-text:t;">
                <w:txbxContent>
                  <w:p w14:paraId="5B5B7FA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95685"/>
    <w:multiLevelType w:val="singleLevel"/>
    <w:tmpl w:val="0A89568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FC89E"/>
    <w:rsid w:val="05882122"/>
    <w:rsid w:val="0E1D03B8"/>
    <w:rsid w:val="10E30B54"/>
    <w:rsid w:val="19792055"/>
    <w:rsid w:val="34C43F23"/>
    <w:rsid w:val="3EC534C3"/>
    <w:rsid w:val="3FFFC89E"/>
    <w:rsid w:val="5FE77A62"/>
    <w:rsid w:val="741C639E"/>
    <w:rsid w:val="7CFFE5C4"/>
    <w:rsid w:val="7EBF1617"/>
    <w:rsid w:val="7FCF04B0"/>
    <w:rsid w:val="EFF72151"/>
    <w:rsid w:val="FE6F984B"/>
    <w:rsid w:val="FF5D3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1010</Words>
  <Characters>1023</Characters>
  <Lines>0</Lines>
  <Paragraphs>0</Paragraphs>
  <TotalTime>29</TotalTime>
  <ScaleCrop>false</ScaleCrop>
  <LinksUpToDate>false</LinksUpToDate>
  <CharactersWithSpaces>1103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2025-09-10T02:51:00Z</dcterms:created>
  <dc:creator>ys-pc</dc:creator>
  <cp:lastModifiedBy>静默</cp:lastModifiedBy>
  <cp:lastPrinted>2026-05-14T03:07:00Z</cp:lastPrinted>
  <dcterms:modified xsi:type="dcterms:W3CDTF">2026-05-18T03:17:45Z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84FCB3064FC5411CA7C257BCD8C694D9_13</vt:lpwstr>
  </property>
  <property fmtid="{D5CDD505-2E9C-101B-9397-08002B2CF9AE}" pid="4" name="KSOTemplateDocerSaveRecord">
    <vt:lpwstr>eyJoZGlkIjoiNjcyOWUxYTQ0ZjYzZjE4ZmYxM2NlY2YwOWMxNTkxMjMiLCJ1c2VySWQiOiI1NDQ4NTU0NDEifQ==</vt:lpwstr>
  </property>
</Properties>
</file>